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9C8" w:rsidRPr="002D49C8" w:rsidRDefault="002D49C8" w:rsidP="002D49C8">
      <w:pPr>
        <w:widowControl w:val="0"/>
        <w:autoSpaceDE w:val="0"/>
        <w:autoSpaceDN w:val="0"/>
        <w:spacing w:line="240" w:lineRule="auto"/>
        <w:ind w:firstLine="0"/>
        <w:jc w:val="center"/>
        <w:outlineLvl w:val="0"/>
        <w:rPr>
          <w:rFonts w:ascii="Calibri" w:eastAsia="Times New Roman" w:hAnsi="Calibri" w:cs="Calibri"/>
          <w:b/>
          <w:sz w:val="22"/>
          <w:szCs w:val="20"/>
          <w:lang w:eastAsia="ru-RU"/>
        </w:rPr>
      </w:pPr>
      <w:r w:rsidRPr="002D49C8">
        <w:rPr>
          <w:rFonts w:ascii="Calibri" w:eastAsia="Times New Roman" w:hAnsi="Calibri" w:cs="Calibri"/>
          <w:b/>
          <w:sz w:val="22"/>
          <w:szCs w:val="20"/>
          <w:lang w:eastAsia="ru-RU"/>
        </w:rPr>
        <w:t>МИНИСТЕРСТВО СПОРТА РОССИЙСКОЙ ФЕДЕРАЦИИ</w:t>
      </w:r>
    </w:p>
    <w:p w:rsidR="002D49C8" w:rsidRPr="002D49C8" w:rsidRDefault="002D49C8" w:rsidP="002D49C8">
      <w:pPr>
        <w:widowControl w:val="0"/>
        <w:autoSpaceDE w:val="0"/>
        <w:autoSpaceDN w:val="0"/>
        <w:spacing w:line="240" w:lineRule="auto"/>
        <w:ind w:firstLine="0"/>
        <w:jc w:val="center"/>
        <w:rPr>
          <w:rFonts w:ascii="Calibri" w:eastAsia="Times New Roman" w:hAnsi="Calibri" w:cs="Calibri"/>
          <w:b/>
          <w:sz w:val="22"/>
          <w:szCs w:val="20"/>
          <w:lang w:eastAsia="ru-RU"/>
        </w:rPr>
      </w:pPr>
    </w:p>
    <w:p w:rsidR="002D49C8" w:rsidRPr="002D49C8" w:rsidRDefault="002D49C8" w:rsidP="002D49C8">
      <w:pPr>
        <w:widowControl w:val="0"/>
        <w:autoSpaceDE w:val="0"/>
        <w:autoSpaceDN w:val="0"/>
        <w:spacing w:line="240" w:lineRule="auto"/>
        <w:ind w:firstLine="0"/>
        <w:jc w:val="center"/>
        <w:rPr>
          <w:rFonts w:ascii="Calibri" w:eastAsia="Times New Roman" w:hAnsi="Calibri" w:cs="Calibri"/>
          <w:b/>
          <w:sz w:val="22"/>
          <w:szCs w:val="20"/>
          <w:lang w:eastAsia="ru-RU"/>
        </w:rPr>
      </w:pPr>
      <w:r w:rsidRPr="002D49C8">
        <w:rPr>
          <w:rFonts w:ascii="Calibri" w:eastAsia="Times New Roman" w:hAnsi="Calibri" w:cs="Calibri"/>
          <w:b/>
          <w:sz w:val="22"/>
          <w:szCs w:val="20"/>
          <w:lang w:eastAsia="ru-RU"/>
        </w:rPr>
        <w:t>ПРИКАЗ</w:t>
      </w:r>
    </w:p>
    <w:p w:rsidR="002D49C8" w:rsidRPr="002D49C8" w:rsidRDefault="002D49C8" w:rsidP="002D49C8">
      <w:pPr>
        <w:widowControl w:val="0"/>
        <w:autoSpaceDE w:val="0"/>
        <w:autoSpaceDN w:val="0"/>
        <w:spacing w:line="240" w:lineRule="auto"/>
        <w:ind w:firstLine="0"/>
        <w:jc w:val="center"/>
        <w:rPr>
          <w:rFonts w:ascii="Calibri" w:eastAsia="Times New Roman" w:hAnsi="Calibri" w:cs="Calibri"/>
          <w:b/>
          <w:sz w:val="22"/>
          <w:szCs w:val="20"/>
          <w:lang w:eastAsia="ru-RU"/>
        </w:rPr>
      </w:pPr>
      <w:r w:rsidRPr="002D49C8">
        <w:rPr>
          <w:rFonts w:ascii="Calibri" w:eastAsia="Times New Roman" w:hAnsi="Calibri" w:cs="Calibri"/>
          <w:b/>
          <w:sz w:val="22"/>
          <w:szCs w:val="20"/>
          <w:lang w:eastAsia="ru-RU"/>
        </w:rPr>
        <w:t>от 20 декабря 2021 г. N 998</w:t>
      </w:r>
    </w:p>
    <w:p w:rsidR="002D49C8" w:rsidRPr="002D49C8" w:rsidRDefault="002D49C8" w:rsidP="002D49C8">
      <w:pPr>
        <w:widowControl w:val="0"/>
        <w:autoSpaceDE w:val="0"/>
        <w:autoSpaceDN w:val="0"/>
        <w:spacing w:line="240" w:lineRule="auto"/>
        <w:ind w:firstLine="0"/>
        <w:jc w:val="center"/>
        <w:rPr>
          <w:rFonts w:ascii="Calibri" w:eastAsia="Times New Roman" w:hAnsi="Calibri" w:cs="Calibri"/>
          <w:b/>
          <w:sz w:val="22"/>
          <w:szCs w:val="20"/>
          <w:lang w:eastAsia="ru-RU"/>
        </w:rPr>
      </w:pPr>
    </w:p>
    <w:p w:rsidR="002D49C8" w:rsidRPr="002D49C8" w:rsidRDefault="002D49C8" w:rsidP="002D49C8">
      <w:pPr>
        <w:widowControl w:val="0"/>
        <w:autoSpaceDE w:val="0"/>
        <w:autoSpaceDN w:val="0"/>
        <w:spacing w:line="240" w:lineRule="auto"/>
        <w:ind w:firstLine="0"/>
        <w:jc w:val="center"/>
        <w:rPr>
          <w:rFonts w:ascii="Calibri" w:eastAsia="Times New Roman" w:hAnsi="Calibri" w:cs="Calibri"/>
          <w:b/>
          <w:sz w:val="22"/>
          <w:szCs w:val="20"/>
          <w:lang w:eastAsia="ru-RU"/>
        </w:rPr>
      </w:pPr>
      <w:r w:rsidRPr="002D49C8">
        <w:rPr>
          <w:rFonts w:ascii="Calibri" w:eastAsia="Times New Roman" w:hAnsi="Calibri" w:cs="Calibri"/>
          <w:b/>
          <w:sz w:val="22"/>
          <w:szCs w:val="20"/>
          <w:lang w:eastAsia="ru-RU"/>
        </w:rPr>
        <w:t>ОБ УТВЕРЖДЕНИИ МЕТОДИЧЕСКИХ РЕКОМЕНДАЦИЙ</w:t>
      </w:r>
    </w:p>
    <w:p w:rsidR="002D49C8" w:rsidRPr="002D49C8" w:rsidRDefault="002D49C8" w:rsidP="002D49C8">
      <w:pPr>
        <w:widowControl w:val="0"/>
        <w:autoSpaceDE w:val="0"/>
        <w:autoSpaceDN w:val="0"/>
        <w:spacing w:line="240" w:lineRule="auto"/>
        <w:ind w:firstLine="0"/>
        <w:jc w:val="center"/>
        <w:rPr>
          <w:rFonts w:ascii="Calibri" w:eastAsia="Times New Roman" w:hAnsi="Calibri" w:cs="Calibri"/>
          <w:b/>
          <w:sz w:val="22"/>
          <w:szCs w:val="20"/>
          <w:lang w:eastAsia="ru-RU"/>
        </w:rPr>
      </w:pPr>
      <w:r w:rsidRPr="002D49C8">
        <w:rPr>
          <w:rFonts w:ascii="Calibri" w:eastAsia="Times New Roman" w:hAnsi="Calibri" w:cs="Calibri"/>
          <w:b/>
          <w:sz w:val="22"/>
          <w:szCs w:val="20"/>
          <w:lang w:eastAsia="ru-RU"/>
        </w:rPr>
        <w:t xml:space="preserve">ПО СОВЕРШЕНСТВОВАНИЮ МЕХАНИЗМОВ ВЕДЕНИЯ </w:t>
      </w:r>
      <w:proofErr w:type="gramStart"/>
      <w:r w:rsidRPr="002D49C8">
        <w:rPr>
          <w:rFonts w:ascii="Calibri" w:eastAsia="Times New Roman" w:hAnsi="Calibri" w:cs="Calibri"/>
          <w:b/>
          <w:sz w:val="22"/>
          <w:szCs w:val="20"/>
          <w:lang w:eastAsia="ru-RU"/>
        </w:rPr>
        <w:t>АНТИДОПИНГОВОЙ</w:t>
      </w:r>
      <w:proofErr w:type="gramEnd"/>
    </w:p>
    <w:p w:rsidR="002D49C8" w:rsidRPr="002D49C8" w:rsidRDefault="002D49C8" w:rsidP="002D49C8">
      <w:pPr>
        <w:widowControl w:val="0"/>
        <w:autoSpaceDE w:val="0"/>
        <w:autoSpaceDN w:val="0"/>
        <w:spacing w:line="240" w:lineRule="auto"/>
        <w:ind w:firstLine="0"/>
        <w:jc w:val="center"/>
        <w:rPr>
          <w:rFonts w:ascii="Calibri" w:eastAsia="Times New Roman" w:hAnsi="Calibri" w:cs="Calibri"/>
          <w:b/>
          <w:sz w:val="22"/>
          <w:szCs w:val="20"/>
          <w:lang w:eastAsia="ru-RU"/>
        </w:rPr>
      </w:pPr>
      <w:r w:rsidRPr="002D49C8">
        <w:rPr>
          <w:rFonts w:ascii="Calibri" w:eastAsia="Times New Roman" w:hAnsi="Calibri" w:cs="Calibri"/>
          <w:b/>
          <w:sz w:val="22"/>
          <w:szCs w:val="20"/>
          <w:lang w:eastAsia="ru-RU"/>
        </w:rPr>
        <w:t>ПОЛИТИКИ В СУБЪЕКТАХ РОССИЙСКОЙ ФЕДЕРАЦИИ, ОБЩЕРОССИЙСКИХ</w:t>
      </w:r>
    </w:p>
    <w:p w:rsidR="002D49C8" w:rsidRPr="002D49C8" w:rsidRDefault="002D49C8" w:rsidP="002D49C8">
      <w:pPr>
        <w:widowControl w:val="0"/>
        <w:autoSpaceDE w:val="0"/>
        <w:autoSpaceDN w:val="0"/>
        <w:spacing w:line="240" w:lineRule="auto"/>
        <w:ind w:firstLine="0"/>
        <w:jc w:val="center"/>
        <w:rPr>
          <w:rFonts w:ascii="Calibri" w:eastAsia="Times New Roman" w:hAnsi="Calibri" w:cs="Calibri"/>
          <w:b/>
          <w:sz w:val="22"/>
          <w:szCs w:val="20"/>
          <w:lang w:eastAsia="ru-RU"/>
        </w:rPr>
      </w:pPr>
      <w:r w:rsidRPr="002D49C8">
        <w:rPr>
          <w:rFonts w:ascii="Calibri" w:eastAsia="Times New Roman" w:hAnsi="Calibri" w:cs="Calibri"/>
          <w:b/>
          <w:sz w:val="22"/>
          <w:szCs w:val="20"/>
          <w:lang w:eastAsia="ru-RU"/>
        </w:rPr>
        <w:t xml:space="preserve">СПОРТИВНЫХ </w:t>
      </w:r>
      <w:proofErr w:type="gramStart"/>
      <w:r w:rsidRPr="002D49C8">
        <w:rPr>
          <w:rFonts w:ascii="Calibri" w:eastAsia="Times New Roman" w:hAnsi="Calibri" w:cs="Calibri"/>
          <w:b/>
          <w:sz w:val="22"/>
          <w:szCs w:val="20"/>
          <w:lang w:eastAsia="ru-RU"/>
        </w:rPr>
        <w:t>ФЕДЕРАЦИЯХ</w:t>
      </w:r>
      <w:proofErr w:type="gramEnd"/>
      <w:r w:rsidRPr="002D49C8">
        <w:rPr>
          <w:rFonts w:ascii="Calibri" w:eastAsia="Times New Roman" w:hAnsi="Calibri" w:cs="Calibri"/>
          <w:b/>
          <w:sz w:val="22"/>
          <w:szCs w:val="20"/>
          <w:lang w:eastAsia="ru-RU"/>
        </w:rPr>
        <w:t xml:space="preserve"> И РЕГИОНАЛЬНЫХ СПОРТИВНЫХ ФЕДЕРАЦИЯХ</w:t>
      </w:r>
    </w:p>
    <w:p w:rsidR="002D49C8" w:rsidRPr="002D49C8" w:rsidRDefault="002D49C8" w:rsidP="002D49C8">
      <w:pPr>
        <w:widowControl w:val="0"/>
        <w:autoSpaceDE w:val="0"/>
        <w:autoSpaceDN w:val="0"/>
        <w:spacing w:line="240" w:lineRule="auto"/>
        <w:ind w:firstLine="540"/>
        <w:rPr>
          <w:rFonts w:ascii="Calibri" w:eastAsia="Times New Roman" w:hAnsi="Calibri" w:cs="Calibri"/>
          <w:sz w:val="22"/>
          <w:szCs w:val="20"/>
          <w:lang w:eastAsia="ru-RU"/>
        </w:rPr>
      </w:pPr>
    </w:p>
    <w:p w:rsidR="002D49C8" w:rsidRPr="002D49C8" w:rsidRDefault="002D49C8" w:rsidP="002D49C8">
      <w:pPr>
        <w:widowControl w:val="0"/>
        <w:autoSpaceDE w:val="0"/>
        <w:autoSpaceDN w:val="0"/>
        <w:spacing w:line="240" w:lineRule="auto"/>
        <w:ind w:firstLine="540"/>
        <w:rPr>
          <w:rFonts w:ascii="Calibri" w:eastAsia="Times New Roman" w:hAnsi="Calibri" w:cs="Calibri"/>
          <w:sz w:val="22"/>
          <w:szCs w:val="20"/>
          <w:lang w:eastAsia="ru-RU"/>
        </w:rPr>
      </w:pPr>
      <w:r w:rsidRPr="002D49C8">
        <w:rPr>
          <w:rFonts w:ascii="Calibri" w:eastAsia="Times New Roman" w:hAnsi="Calibri" w:cs="Calibri"/>
          <w:sz w:val="22"/>
          <w:szCs w:val="20"/>
          <w:lang w:eastAsia="ru-RU"/>
        </w:rPr>
        <w:t xml:space="preserve">В соответствии с </w:t>
      </w:r>
      <w:hyperlink r:id="rId5" w:history="1">
        <w:r w:rsidRPr="002D49C8">
          <w:rPr>
            <w:rFonts w:ascii="Calibri" w:eastAsia="Times New Roman" w:hAnsi="Calibri" w:cs="Calibri"/>
            <w:color w:val="0000FF"/>
            <w:sz w:val="22"/>
            <w:szCs w:val="20"/>
            <w:lang w:eastAsia="ru-RU"/>
          </w:rPr>
          <w:t>пунктом 56</w:t>
        </w:r>
      </w:hyperlink>
      <w:r w:rsidRPr="002D49C8">
        <w:rPr>
          <w:rFonts w:ascii="Calibri" w:eastAsia="Times New Roman" w:hAnsi="Calibri" w:cs="Calibri"/>
          <w:sz w:val="22"/>
          <w:szCs w:val="20"/>
          <w:lang w:eastAsia="ru-RU"/>
        </w:rPr>
        <w:t xml:space="preserve"> плана мероприятий по реализации Стратегии развития физической культуры и спорта в Российской Федерации на период до 2030 года, утвержденного распоряжением Правительства Российской Федерации от 28 декабря 2020 г. N 3615-р, приказываю:</w:t>
      </w:r>
    </w:p>
    <w:p w:rsidR="002D49C8" w:rsidRPr="002D49C8" w:rsidRDefault="002D49C8" w:rsidP="002D49C8">
      <w:pPr>
        <w:widowControl w:val="0"/>
        <w:autoSpaceDE w:val="0"/>
        <w:autoSpaceDN w:val="0"/>
        <w:spacing w:before="220" w:line="240" w:lineRule="auto"/>
        <w:ind w:firstLine="540"/>
        <w:rPr>
          <w:rFonts w:ascii="Calibri" w:eastAsia="Times New Roman" w:hAnsi="Calibri" w:cs="Calibri"/>
          <w:sz w:val="22"/>
          <w:szCs w:val="20"/>
          <w:lang w:eastAsia="ru-RU"/>
        </w:rPr>
      </w:pPr>
      <w:r w:rsidRPr="002D49C8">
        <w:rPr>
          <w:rFonts w:ascii="Calibri" w:eastAsia="Times New Roman" w:hAnsi="Calibri" w:cs="Calibri"/>
          <w:sz w:val="22"/>
          <w:szCs w:val="20"/>
          <w:lang w:eastAsia="ru-RU"/>
        </w:rPr>
        <w:t xml:space="preserve">1. Утвердить прилагаемые методические </w:t>
      </w:r>
      <w:hyperlink w:anchor="P27" w:history="1">
        <w:r w:rsidRPr="002D49C8">
          <w:rPr>
            <w:rFonts w:ascii="Calibri" w:eastAsia="Times New Roman" w:hAnsi="Calibri" w:cs="Calibri"/>
            <w:color w:val="0000FF"/>
            <w:sz w:val="22"/>
            <w:szCs w:val="20"/>
            <w:lang w:eastAsia="ru-RU"/>
          </w:rPr>
          <w:t>рекомендации</w:t>
        </w:r>
      </w:hyperlink>
      <w:r w:rsidRPr="002D49C8">
        <w:rPr>
          <w:rFonts w:ascii="Calibri" w:eastAsia="Times New Roman" w:hAnsi="Calibri" w:cs="Calibri"/>
          <w:sz w:val="22"/>
          <w:szCs w:val="20"/>
          <w:lang w:eastAsia="ru-RU"/>
        </w:rPr>
        <w:t xml:space="preserve"> по совершенствованию механизмов ведения антидопинговой политики в субъектах Российской Федерации, общероссийских спортивных федерациях и региональных спортивных федерациях.</w:t>
      </w:r>
    </w:p>
    <w:p w:rsidR="002D49C8" w:rsidRPr="002D49C8" w:rsidRDefault="002D49C8" w:rsidP="002D49C8">
      <w:pPr>
        <w:widowControl w:val="0"/>
        <w:autoSpaceDE w:val="0"/>
        <w:autoSpaceDN w:val="0"/>
        <w:spacing w:before="220" w:line="240" w:lineRule="auto"/>
        <w:ind w:firstLine="540"/>
        <w:rPr>
          <w:rFonts w:ascii="Calibri" w:eastAsia="Times New Roman" w:hAnsi="Calibri" w:cs="Calibri"/>
          <w:sz w:val="22"/>
          <w:szCs w:val="20"/>
          <w:lang w:eastAsia="ru-RU"/>
        </w:rPr>
      </w:pPr>
      <w:r w:rsidRPr="002D49C8">
        <w:rPr>
          <w:rFonts w:ascii="Calibri" w:eastAsia="Times New Roman" w:hAnsi="Calibri" w:cs="Calibri"/>
          <w:sz w:val="22"/>
          <w:szCs w:val="20"/>
          <w:lang w:eastAsia="ru-RU"/>
        </w:rPr>
        <w:t xml:space="preserve">2. Департаменту цифровой трансформации и стратегического развития Министерства спорта Российской Федерации (Алексееву В.Г.) в 10-дневный срок разместить прилагаемые методические </w:t>
      </w:r>
      <w:hyperlink w:anchor="P27" w:history="1">
        <w:r w:rsidRPr="002D49C8">
          <w:rPr>
            <w:rFonts w:ascii="Calibri" w:eastAsia="Times New Roman" w:hAnsi="Calibri" w:cs="Calibri"/>
            <w:color w:val="0000FF"/>
            <w:sz w:val="22"/>
            <w:szCs w:val="20"/>
            <w:lang w:eastAsia="ru-RU"/>
          </w:rPr>
          <w:t>рекомендации</w:t>
        </w:r>
      </w:hyperlink>
      <w:r w:rsidRPr="002D49C8">
        <w:rPr>
          <w:rFonts w:ascii="Calibri" w:eastAsia="Times New Roman" w:hAnsi="Calibri" w:cs="Calibri"/>
          <w:sz w:val="22"/>
          <w:szCs w:val="20"/>
          <w:lang w:eastAsia="ru-RU"/>
        </w:rPr>
        <w:t xml:space="preserve"> на официальном сайте Министерства спорта Российской Федерации в информационно-телекоммуникационной сети "Интернет".</w:t>
      </w:r>
    </w:p>
    <w:p w:rsidR="002D49C8" w:rsidRPr="002D49C8" w:rsidRDefault="002D49C8" w:rsidP="002D49C8">
      <w:pPr>
        <w:widowControl w:val="0"/>
        <w:autoSpaceDE w:val="0"/>
        <w:autoSpaceDN w:val="0"/>
        <w:spacing w:before="220" w:line="240" w:lineRule="auto"/>
        <w:ind w:firstLine="540"/>
        <w:rPr>
          <w:rFonts w:ascii="Calibri" w:eastAsia="Times New Roman" w:hAnsi="Calibri" w:cs="Calibri"/>
          <w:sz w:val="22"/>
          <w:szCs w:val="20"/>
          <w:lang w:eastAsia="ru-RU"/>
        </w:rPr>
      </w:pPr>
      <w:r w:rsidRPr="002D49C8">
        <w:rPr>
          <w:rFonts w:ascii="Calibri" w:eastAsia="Times New Roman" w:hAnsi="Calibri" w:cs="Calibri"/>
          <w:sz w:val="22"/>
          <w:szCs w:val="20"/>
          <w:lang w:eastAsia="ru-RU"/>
        </w:rPr>
        <w:t xml:space="preserve">3. </w:t>
      </w:r>
      <w:proofErr w:type="gramStart"/>
      <w:r w:rsidRPr="002D49C8">
        <w:rPr>
          <w:rFonts w:ascii="Calibri" w:eastAsia="Times New Roman" w:hAnsi="Calibri" w:cs="Calibri"/>
          <w:sz w:val="22"/>
          <w:szCs w:val="20"/>
          <w:lang w:eastAsia="ru-RU"/>
        </w:rPr>
        <w:t>Контроль за</w:t>
      </w:r>
      <w:proofErr w:type="gramEnd"/>
      <w:r w:rsidRPr="002D49C8">
        <w:rPr>
          <w:rFonts w:ascii="Calibri" w:eastAsia="Times New Roman" w:hAnsi="Calibri" w:cs="Calibri"/>
          <w:sz w:val="22"/>
          <w:szCs w:val="20"/>
          <w:lang w:eastAsia="ru-RU"/>
        </w:rPr>
        <w:t xml:space="preserve"> исполнением настоящего приказа возложить на заместителя Министра спорта Российской Федерации О.Х. </w:t>
      </w:r>
      <w:proofErr w:type="spellStart"/>
      <w:r w:rsidRPr="002D49C8">
        <w:rPr>
          <w:rFonts w:ascii="Calibri" w:eastAsia="Times New Roman" w:hAnsi="Calibri" w:cs="Calibri"/>
          <w:sz w:val="22"/>
          <w:szCs w:val="20"/>
          <w:lang w:eastAsia="ru-RU"/>
        </w:rPr>
        <w:t>Байсултанова</w:t>
      </w:r>
      <w:proofErr w:type="spellEnd"/>
      <w:r w:rsidRPr="002D49C8">
        <w:rPr>
          <w:rFonts w:ascii="Calibri" w:eastAsia="Times New Roman" w:hAnsi="Calibri" w:cs="Calibri"/>
          <w:sz w:val="22"/>
          <w:szCs w:val="20"/>
          <w:lang w:eastAsia="ru-RU"/>
        </w:rPr>
        <w:t>.</w:t>
      </w:r>
    </w:p>
    <w:p w:rsidR="002D49C8" w:rsidRPr="002D49C8" w:rsidRDefault="002D49C8" w:rsidP="002D49C8">
      <w:pPr>
        <w:widowControl w:val="0"/>
        <w:autoSpaceDE w:val="0"/>
        <w:autoSpaceDN w:val="0"/>
        <w:spacing w:line="240" w:lineRule="auto"/>
        <w:ind w:firstLine="540"/>
        <w:rPr>
          <w:rFonts w:ascii="Calibri" w:eastAsia="Times New Roman" w:hAnsi="Calibri" w:cs="Calibri"/>
          <w:sz w:val="22"/>
          <w:szCs w:val="20"/>
          <w:lang w:eastAsia="ru-RU"/>
        </w:rPr>
      </w:pPr>
    </w:p>
    <w:p w:rsidR="002D49C8" w:rsidRPr="002D49C8" w:rsidRDefault="002D49C8" w:rsidP="002D49C8">
      <w:pPr>
        <w:widowControl w:val="0"/>
        <w:autoSpaceDE w:val="0"/>
        <w:autoSpaceDN w:val="0"/>
        <w:spacing w:line="240" w:lineRule="auto"/>
        <w:ind w:firstLine="0"/>
        <w:jc w:val="right"/>
        <w:rPr>
          <w:rFonts w:ascii="Calibri" w:eastAsia="Times New Roman" w:hAnsi="Calibri" w:cs="Calibri"/>
          <w:sz w:val="22"/>
          <w:szCs w:val="20"/>
          <w:lang w:eastAsia="ru-RU"/>
        </w:rPr>
      </w:pPr>
      <w:r w:rsidRPr="002D49C8">
        <w:rPr>
          <w:rFonts w:ascii="Calibri" w:eastAsia="Times New Roman" w:hAnsi="Calibri" w:cs="Calibri"/>
          <w:sz w:val="22"/>
          <w:szCs w:val="20"/>
          <w:lang w:eastAsia="ru-RU"/>
        </w:rPr>
        <w:t>Министр</w:t>
      </w:r>
    </w:p>
    <w:p w:rsidR="002D49C8" w:rsidRPr="002D49C8" w:rsidRDefault="002D49C8" w:rsidP="002D49C8">
      <w:pPr>
        <w:widowControl w:val="0"/>
        <w:autoSpaceDE w:val="0"/>
        <w:autoSpaceDN w:val="0"/>
        <w:spacing w:line="240" w:lineRule="auto"/>
        <w:ind w:firstLine="0"/>
        <w:jc w:val="right"/>
        <w:rPr>
          <w:rFonts w:ascii="Calibri" w:eastAsia="Times New Roman" w:hAnsi="Calibri" w:cs="Calibri"/>
          <w:sz w:val="22"/>
          <w:szCs w:val="20"/>
          <w:lang w:eastAsia="ru-RU"/>
        </w:rPr>
      </w:pPr>
      <w:r w:rsidRPr="002D49C8">
        <w:rPr>
          <w:rFonts w:ascii="Calibri" w:eastAsia="Times New Roman" w:hAnsi="Calibri" w:cs="Calibri"/>
          <w:sz w:val="22"/>
          <w:szCs w:val="20"/>
          <w:lang w:eastAsia="ru-RU"/>
        </w:rPr>
        <w:t>О.В.МАТЫЦИН</w:t>
      </w:r>
    </w:p>
    <w:p w:rsidR="002D49C8" w:rsidRPr="002D49C8" w:rsidRDefault="002D49C8" w:rsidP="002D49C8">
      <w:pPr>
        <w:widowControl w:val="0"/>
        <w:autoSpaceDE w:val="0"/>
        <w:autoSpaceDN w:val="0"/>
        <w:spacing w:line="240" w:lineRule="auto"/>
        <w:ind w:firstLine="540"/>
        <w:rPr>
          <w:rFonts w:ascii="Calibri" w:eastAsia="Times New Roman" w:hAnsi="Calibri" w:cs="Calibri"/>
          <w:sz w:val="22"/>
          <w:szCs w:val="20"/>
          <w:lang w:eastAsia="ru-RU"/>
        </w:rPr>
      </w:pPr>
    </w:p>
    <w:p w:rsidR="002D49C8" w:rsidRPr="002D49C8" w:rsidRDefault="002D49C8" w:rsidP="002D49C8">
      <w:pPr>
        <w:widowControl w:val="0"/>
        <w:autoSpaceDE w:val="0"/>
        <w:autoSpaceDN w:val="0"/>
        <w:spacing w:line="240" w:lineRule="auto"/>
        <w:ind w:firstLine="540"/>
        <w:rPr>
          <w:rFonts w:ascii="Calibri" w:eastAsia="Times New Roman" w:hAnsi="Calibri" w:cs="Calibri"/>
          <w:sz w:val="22"/>
          <w:szCs w:val="20"/>
          <w:lang w:eastAsia="ru-RU"/>
        </w:rPr>
      </w:pPr>
    </w:p>
    <w:p w:rsidR="002D49C8" w:rsidRPr="002D49C8" w:rsidRDefault="002D49C8" w:rsidP="002D49C8">
      <w:pPr>
        <w:widowControl w:val="0"/>
        <w:autoSpaceDE w:val="0"/>
        <w:autoSpaceDN w:val="0"/>
        <w:spacing w:line="240" w:lineRule="auto"/>
        <w:ind w:firstLine="540"/>
        <w:rPr>
          <w:rFonts w:ascii="Calibri" w:eastAsia="Times New Roman" w:hAnsi="Calibri" w:cs="Calibri"/>
          <w:sz w:val="22"/>
          <w:szCs w:val="20"/>
          <w:lang w:eastAsia="ru-RU"/>
        </w:rPr>
      </w:pPr>
    </w:p>
    <w:p w:rsidR="002D49C8" w:rsidRPr="002D49C8" w:rsidRDefault="002D49C8" w:rsidP="002D49C8">
      <w:pPr>
        <w:widowControl w:val="0"/>
        <w:autoSpaceDE w:val="0"/>
        <w:autoSpaceDN w:val="0"/>
        <w:spacing w:line="240" w:lineRule="auto"/>
        <w:ind w:firstLine="540"/>
        <w:rPr>
          <w:rFonts w:ascii="Calibri" w:eastAsia="Times New Roman" w:hAnsi="Calibri" w:cs="Calibri"/>
          <w:sz w:val="22"/>
          <w:szCs w:val="20"/>
          <w:lang w:eastAsia="ru-RU"/>
        </w:rPr>
      </w:pPr>
    </w:p>
    <w:p w:rsidR="002D49C8" w:rsidRPr="002D49C8" w:rsidRDefault="002D49C8" w:rsidP="002D49C8">
      <w:pPr>
        <w:widowControl w:val="0"/>
        <w:autoSpaceDE w:val="0"/>
        <w:autoSpaceDN w:val="0"/>
        <w:spacing w:line="240" w:lineRule="auto"/>
        <w:ind w:firstLine="540"/>
        <w:rPr>
          <w:rFonts w:ascii="Calibri" w:eastAsia="Times New Roman" w:hAnsi="Calibri" w:cs="Calibri"/>
          <w:sz w:val="22"/>
          <w:szCs w:val="20"/>
          <w:lang w:eastAsia="ru-RU"/>
        </w:rPr>
      </w:pPr>
    </w:p>
    <w:p w:rsidR="002D49C8" w:rsidRPr="002D49C8" w:rsidRDefault="002D49C8" w:rsidP="002D49C8">
      <w:pPr>
        <w:widowControl w:val="0"/>
        <w:autoSpaceDE w:val="0"/>
        <w:autoSpaceDN w:val="0"/>
        <w:spacing w:line="240" w:lineRule="auto"/>
        <w:ind w:firstLine="0"/>
        <w:jc w:val="right"/>
        <w:outlineLvl w:val="0"/>
        <w:rPr>
          <w:rFonts w:ascii="Calibri" w:eastAsia="Times New Roman" w:hAnsi="Calibri" w:cs="Calibri"/>
          <w:sz w:val="22"/>
          <w:szCs w:val="20"/>
          <w:lang w:eastAsia="ru-RU"/>
        </w:rPr>
      </w:pPr>
      <w:r w:rsidRPr="002D49C8">
        <w:rPr>
          <w:rFonts w:ascii="Calibri" w:eastAsia="Times New Roman" w:hAnsi="Calibri" w:cs="Calibri"/>
          <w:sz w:val="22"/>
          <w:szCs w:val="20"/>
          <w:lang w:eastAsia="ru-RU"/>
        </w:rPr>
        <w:t>Утверждены</w:t>
      </w:r>
    </w:p>
    <w:p w:rsidR="002D49C8" w:rsidRPr="002D49C8" w:rsidRDefault="002D49C8" w:rsidP="002D49C8">
      <w:pPr>
        <w:widowControl w:val="0"/>
        <w:autoSpaceDE w:val="0"/>
        <w:autoSpaceDN w:val="0"/>
        <w:spacing w:line="240" w:lineRule="auto"/>
        <w:ind w:firstLine="0"/>
        <w:jc w:val="right"/>
        <w:rPr>
          <w:rFonts w:ascii="Calibri" w:eastAsia="Times New Roman" w:hAnsi="Calibri" w:cs="Calibri"/>
          <w:sz w:val="22"/>
          <w:szCs w:val="20"/>
          <w:lang w:eastAsia="ru-RU"/>
        </w:rPr>
      </w:pPr>
      <w:r w:rsidRPr="002D49C8">
        <w:rPr>
          <w:rFonts w:ascii="Calibri" w:eastAsia="Times New Roman" w:hAnsi="Calibri" w:cs="Calibri"/>
          <w:sz w:val="22"/>
          <w:szCs w:val="20"/>
          <w:lang w:eastAsia="ru-RU"/>
        </w:rPr>
        <w:t xml:space="preserve">приказом </w:t>
      </w:r>
      <w:proofErr w:type="spellStart"/>
      <w:r w:rsidRPr="002D49C8">
        <w:rPr>
          <w:rFonts w:ascii="Calibri" w:eastAsia="Times New Roman" w:hAnsi="Calibri" w:cs="Calibri"/>
          <w:sz w:val="22"/>
          <w:szCs w:val="20"/>
          <w:lang w:eastAsia="ru-RU"/>
        </w:rPr>
        <w:t>Минспорта</w:t>
      </w:r>
      <w:proofErr w:type="spellEnd"/>
      <w:r w:rsidRPr="002D49C8">
        <w:rPr>
          <w:rFonts w:ascii="Calibri" w:eastAsia="Times New Roman" w:hAnsi="Calibri" w:cs="Calibri"/>
          <w:sz w:val="22"/>
          <w:szCs w:val="20"/>
          <w:lang w:eastAsia="ru-RU"/>
        </w:rPr>
        <w:t xml:space="preserve"> России</w:t>
      </w:r>
    </w:p>
    <w:p w:rsidR="002D49C8" w:rsidRPr="002D49C8" w:rsidRDefault="002D49C8" w:rsidP="002D49C8">
      <w:pPr>
        <w:widowControl w:val="0"/>
        <w:autoSpaceDE w:val="0"/>
        <w:autoSpaceDN w:val="0"/>
        <w:spacing w:line="240" w:lineRule="auto"/>
        <w:ind w:firstLine="0"/>
        <w:jc w:val="right"/>
        <w:rPr>
          <w:rFonts w:ascii="Calibri" w:eastAsia="Times New Roman" w:hAnsi="Calibri" w:cs="Calibri"/>
          <w:sz w:val="22"/>
          <w:szCs w:val="20"/>
          <w:lang w:eastAsia="ru-RU"/>
        </w:rPr>
      </w:pPr>
      <w:r w:rsidRPr="002D49C8">
        <w:rPr>
          <w:rFonts w:ascii="Calibri" w:eastAsia="Times New Roman" w:hAnsi="Calibri" w:cs="Calibri"/>
          <w:sz w:val="22"/>
          <w:szCs w:val="20"/>
          <w:lang w:eastAsia="ru-RU"/>
        </w:rPr>
        <w:t>от 20 декабря 2021 г. N 998</w:t>
      </w:r>
    </w:p>
    <w:p w:rsidR="002D49C8" w:rsidRPr="002D49C8" w:rsidRDefault="002D49C8" w:rsidP="002D49C8">
      <w:pPr>
        <w:widowControl w:val="0"/>
        <w:autoSpaceDE w:val="0"/>
        <w:autoSpaceDN w:val="0"/>
        <w:spacing w:line="240" w:lineRule="auto"/>
        <w:ind w:firstLine="0"/>
        <w:jc w:val="center"/>
        <w:rPr>
          <w:rFonts w:ascii="Calibri" w:eastAsia="Times New Roman" w:hAnsi="Calibri" w:cs="Calibri"/>
          <w:sz w:val="22"/>
          <w:szCs w:val="20"/>
          <w:lang w:eastAsia="ru-RU"/>
        </w:rPr>
      </w:pPr>
    </w:p>
    <w:p w:rsidR="002D49C8" w:rsidRPr="002D49C8" w:rsidRDefault="002D49C8" w:rsidP="002D49C8">
      <w:pPr>
        <w:widowControl w:val="0"/>
        <w:autoSpaceDE w:val="0"/>
        <w:autoSpaceDN w:val="0"/>
        <w:spacing w:line="240" w:lineRule="auto"/>
        <w:ind w:firstLine="0"/>
        <w:jc w:val="center"/>
        <w:rPr>
          <w:rFonts w:ascii="Calibri" w:eastAsia="Times New Roman" w:hAnsi="Calibri" w:cs="Calibri"/>
          <w:b/>
          <w:sz w:val="22"/>
          <w:szCs w:val="20"/>
          <w:lang w:eastAsia="ru-RU"/>
        </w:rPr>
      </w:pPr>
      <w:bookmarkStart w:id="0" w:name="P27"/>
      <w:bookmarkEnd w:id="0"/>
      <w:r w:rsidRPr="002D49C8">
        <w:rPr>
          <w:rFonts w:ascii="Calibri" w:eastAsia="Times New Roman" w:hAnsi="Calibri" w:cs="Calibri"/>
          <w:b/>
          <w:sz w:val="22"/>
          <w:szCs w:val="20"/>
          <w:lang w:eastAsia="ru-RU"/>
        </w:rPr>
        <w:t>МЕТОДИЧЕСКИЕ РЕКОМЕНДАЦИИ</w:t>
      </w:r>
    </w:p>
    <w:p w:rsidR="002D49C8" w:rsidRPr="002D49C8" w:rsidRDefault="002D49C8" w:rsidP="002D49C8">
      <w:pPr>
        <w:widowControl w:val="0"/>
        <w:autoSpaceDE w:val="0"/>
        <w:autoSpaceDN w:val="0"/>
        <w:spacing w:line="240" w:lineRule="auto"/>
        <w:ind w:firstLine="0"/>
        <w:jc w:val="center"/>
        <w:rPr>
          <w:rFonts w:ascii="Calibri" w:eastAsia="Times New Roman" w:hAnsi="Calibri" w:cs="Calibri"/>
          <w:b/>
          <w:sz w:val="22"/>
          <w:szCs w:val="20"/>
          <w:lang w:eastAsia="ru-RU"/>
        </w:rPr>
      </w:pPr>
      <w:r w:rsidRPr="002D49C8">
        <w:rPr>
          <w:rFonts w:ascii="Calibri" w:eastAsia="Times New Roman" w:hAnsi="Calibri" w:cs="Calibri"/>
          <w:b/>
          <w:sz w:val="22"/>
          <w:szCs w:val="20"/>
          <w:lang w:eastAsia="ru-RU"/>
        </w:rPr>
        <w:t xml:space="preserve">ПО СОВЕРШЕНСТВОВАНИЮ МЕХАНИЗМОВ ВЕДЕНИЯ </w:t>
      </w:r>
      <w:proofErr w:type="gramStart"/>
      <w:r w:rsidRPr="002D49C8">
        <w:rPr>
          <w:rFonts w:ascii="Calibri" w:eastAsia="Times New Roman" w:hAnsi="Calibri" w:cs="Calibri"/>
          <w:b/>
          <w:sz w:val="22"/>
          <w:szCs w:val="20"/>
          <w:lang w:eastAsia="ru-RU"/>
        </w:rPr>
        <w:t>АНТИДОПИНГОВОЙ</w:t>
      </w:r>
      <w:proofErr w:type="gramEnd"/>
    </w:p>
    <w:p w:rsidR="002D49C8" w:rsidRPr="002D49C8" w:rsidRDefault="002D49C8" w:rsidP="002D49C8">
      <w:pPr>
        <w:widowControl w:val="0"/>
        <w:autoSpaceDE w:val="0"/>
        <w:autoSpaceDN w:val="0"/>
        <w:spacing w:line="240" w:lineRule="auto"/>
        <w:ind w:firstLine="0"/>
        <w:jc w:val="center"/>
        <w:rPr>
          <w:rFonts w:ascii="Calibri" w:eastAsia="Times New Roman" w:hAnsi="Calibri" w:cs="Calibri"/>
          <w:b/>
          <w:sz w:val="22"/>
          <w:szCs w:val="20"/>
          <w:lang w:eastAsia="ru-RU"/>
        </w:rPr>
      </w:pPr>
      <w:r w:rsidRPr="002D49C8">
        <w:rPr>
          <w:rFonts w:ascii="Calibri" w:eastAsia="Times New Roman" w:hAnsi="Calibri" w:cs="Calibri"/>
          <w:b/>
          <w:sz w:val="22"/>
          <w:szCs w:val="20"/>
          <w:lang w:eastAsia="ru-RU"/>
        </w:rPr>
        <w:t>ПОЛИТИКИ В СУБЪЕКТАХ РОССИЙСКОЙ ФЕДЕРАЦИИ, ОБЩЕРОССИЙСКИХ</w:t>
      </w:r>
    </w:p>
    <w:p w:rsidR="002D49C8" w:rsidRPr="002D49C8" w:rsidRDefault="002D49C8" w:rsidP="002D49C8">
      <w:pPr>
        <w:widowControl w:val="0"/>
        <w:autoSpaceDE w:val="0"/>
        <w:autoSpaceDN w:val="0"/>
        <w:spacing w:line="240" w:lineRule="auto"/>
        <w:ind w:firstLine="0"/>
        <w:jc w:val="center"/>
        <w:rPr>
          <w:rFonts w:ascii="Calibri" w:eastAsia="Times New Roman" w:hAnsi="Calibri" w:cs="Calibri"/>
          <w:b/>
          <w:sz w:val="22"/>
          <w:szCs w:val="20"/>
          <w:lang w:eastAsia="ru-RU"/>
        </w:rPr>
      </w:pPr>
      <w:r w:rsidRPr="002D49C8">
        <w:rPr>
          <w:rFonts w:ascii="Calibri" w:eastAsia="Times New Roman" w:hAnsi="Calibri" w:cs="Calibri"/>
          <w:b/>
          <w:sz w:val="22"/>
          <w:szCs w:val="20"/>
          <w:lang w:eastAsia="ru-RU"/>
        </w:rPr>
        <w:t xml:space="preserve">СПОРТИВНЫХ </w:t>
      </w:r>
      <w:proofErr w:type="gramStart"/>
      <w:r w:rsidRPr="002D49C8">
        <w:rPr>
          <w:rFonts w:ascii="Calibri" w:eastAsia="Times New Roman" w:hAnsi="Calibri" w:cs="Calibri"/>
          <w:b/>
          <w:sz w:val="22"/>
          <w:szCs w:val="20"/>
          <w:lang w:eastAsia="ru-RU"/>
        </w:rPr>
        <w:t>ФЕДЕРАЦИЯХ</w:t>
      </w:r>
      <w:proofErr w:type="gramEnd"/>
      <w:r w:rsidRPr="002D49C8">
        <w:rPr>
          <w:rFonts w:ascii="Calibri" w:eastAsia="Times New Roman" w:hAnsi="Calibri" w:cs="Calibri"/>
          <w:b/>
          <w:sz w:val="22"/>
          <w:szCs w:val="20"/>
          <w:lang w:eastAsia="ru-RU"/>
        </w:rPr>
        <w:t xml:space="preserve"> И РЕГИОНАЛЬНЫХ СПОРТИВНЫХ ФЕДЕРАЦИЯХ</w:t>
      </w:r>
    </w:p>
    <w:p w:rsidR="002D49C8" w:rsidRPr="002D49C8" w:rsidRDefault="002D49C8" w:rsidP="002D49C8">
      <w:pPr>
        <w:widowControl w:val="0"/>
        <w:autoSpaceDE w:val="0"/>
        <w:autoSpaceDN w:val="0"/>
        <w:spacing w:line="240" w:lineRule="auto"/>
        <w:ind w:firstLine="0"/>
        <w:jc w:val="center"/>
        <w:rPr>
          <w:rFonts w:ascii="Calibri" w:eastAsia="Times New Roman" w:hAnsi="Calibri" w:cs="Calibri"/>
          <w:sz w:val="22"/>
          <w:szCs w:val="20"/>
          <w:lang w:eastAsia="ru-RU"/>
        </w:rPr>
      </w:pPr>
    </w:p>
    <w:p w:rsidR="002D49C8" w:rsidRPr="002D49C8" w:rsidRDefault="002D49C8" w:rsidP="002D49C8">
      <w:pPr>
        <w:widowControl w:val="0"/>
        <w:autoSpaceDE w:val="0"/>
        <w:autoSpaceDN w:val="0"/>
        <w:spacing w:line="240" w:lineRule="auto"/>
        <w:ind w:firstLine="0"/>
        <w:jc w:val="center"/>
        <w:outlineLvl w:val="1"/>
        <w:rPr>
          <w:rFonts w:ascii="Calibri" w:eastAsia="Times New Roman" w:hAnsi="Calibri" w:cs="Calibri"/>
          <w:b/>
          <w:sz w:val="22"/>
          <w:szCs w:val="20"/>
          <w:lang w:eastAsia="ru-RU"/>
        </w:rPr>
      </w:pPr>
      <w:r w:rsidRPr="002D49C8">
        <w:rPr>
          <w:rFonts w:ascii="Calibri" w:eastAsia="Times New Roman" w:hAnsi="Calibri" w:cs="Calibri"/>
          <w:b/>
          <w:sz w:val="22"/>
          <w:szCs w:val="20"/>
          <w:lang w:eastAsia="ru-RU"/>
        </w:rPr>
        <w:t>I. Общие положения</w:t>
      </w:r>
    </w:p>
    <w:p w:rsidR="002D49C8" w:rsidRPr="002D49C8" w:rsidRDefault="002D49C8" w:rsidP="002D49C8">
      <w:pPr>
        <w:widowControl w:val="0"/>
        <w:autoSpaceDE w:val="0"/>
        <w:autoSpaceDN w:val="0"/>
        <w:spacing w:line="240" w:lineRule="auto"/>
        <w:ind w:firstLine="0"/>
        <w:jc w:val="center"/>
        <w:rPr>
          <w:rFonts w:ascii="Calibri" w:eastAsia="Times New Roman" w:hAnsi="Calibri" w:cs="Calibri"/>
          <w:sz w:val="22"/>
          <w:szCs w:val="20"/>
          <w:lang w:eastAsia="ru-RU"/>
        </w:rPr>
      </w:pPr>
    </w:p>
    <w:p w:rsidR="002D49C8" w:rsidRPr="002D49C8" w:rsidRDefault="002D49C8" w:rsidP="002D49C8">
      <w:pPr>
        <w:widowControl w:val="0"/>
        <w:autoSpaceDE w:val="0"/>
        <w:autoSpaceDN w:val="0"/>
        <w:spacing w:line="240" w:lineRule="auto"/>
        <w:ind w:firstLine="540"/>
        <w:rPr>
          <w:rFonts w:ascii="Calibri" w:eastAsia="Times New Roman" w:hAnsi="Calibri" w:cs="Calibri"/>
          <w:sz w:val="22"/>
          <w:szCs w:val="20"/>
          <w:lang w:eastAsia="ru-RU"/>
        </w:rPr>
      </w:pPr>
      <w:r w:rsidRPr="002D49C8">
        <w:rPr>
          <w:rFonts w:ascii="Calibri" w:eastAsia="Times New Roman" w:hAnsi="Calibri" w:cs="Calibri"/>
          <w:sz w:val="22"/>
          <w:szCs w:val="20"/>
          <w:lang w:eastAsia="ru-RU"/>
        </w:rPr>
        <w:t xml:space="preserve">1. </w:t>
      </w:r>
      <w:proofErr w:type="gramStart"/>
      <w:r w:rsidRPr="002D49C8">
        <w:rPr>
          <w:rFonts w:ascii="Calibri" w:eastAsia="Times New Roman" w:hAnsi="Calibri" w:cs="Calibri"/>
          <w:sz w:val="22"/>
          <w:szCs w:val="20"/>
          <w:lang w:eastAsia="ru-RU"/>
        </w:rPr>
        <w:t xml:space="preserve">Настоящие методические рекомендации по совершенствованию механизмов ведения антидопинговой политики в субъектах Российской Федерации, общероссийских спортивных федерациях и региональных спортивных федерациях (далее - Методические рекомендации) разработаны в целях реализации </w:t>
      </w:r>
      <w:hyperlink r:id="rId6" w:history="1">
        <w:r w:rsidRPr="002D49C8">
          <w:rPr>
            <w:rFonts w:ascii="Calibri" w:eastAsia="Times New Roman" w:hAnsi="Calibri" w:cs="Calibri"/>
            <w:color w:val="0000FF"/>
            <w:sz w:val="22"/>
            <w:szCs w:val="20"/>
            <w:lang w:eastAsia="ru-RU"/>
          </w:rPr>
          <w:t>пункта 56</w:t>
        </w:r>
      </w:hyperlink>
      <w:r w:rsidRPr="002D49C8">
        <w:rPr>
          <w:rFonts w:ascii="Calibri" w:eastAsia="Times New Roman" w:hAnsi="Calibri" w:cs="Calibri"/>
          <w:sz w:val="22"/>
          <w:szCs w:val="20"/>
          <w:lang w:eastAsia="ru-RU"/>
        </w:rPr>
        <w:t xml:space="preserve"> плана мероприятий по реализации Стратегии развития физической культуры и спорта в Российской Федерации на период до 2030 года, утвержденного распоряжением Правительства Российской Федерации от 28 декабря 2020 г. N 3615-р, Плана</w:t>
      </w:r>
      <w:proofErr w:type="gramEnd"/>
      <w:r w:rsidRPr="002D49C8">
        <w:rPr>
          <w:rFonts w:ascii="Calibri" w:eastAsia="Times New Roman" w:hAnsi="Calibri" w:cs="Calibri"/>
          <w:sz w:val="22"/>
          <w:szCs w:val="20"/>
          <w:lang w:eastAsia="ru-RU"/>
        </w:rPr>
        <w:t xml:space="preserve"> </w:t>
      </w:r>
      <w:proofErr w:type="gramStart"/>
      <w:r w:rsidRPr="002D49C8">
        <w:rPr>
          <w:rFonts w:ascii="Calibri" w:eastAsia="Times New Roman" w:hAnsi="Calibri" w:cs="Calibri"/>
          <w:sz w:val="22"/>
          <w:szCs w:val="20"/>
          <w:lang w:eastAsia="ru-RU"/>
        </w:rPr>
        <w:t xml:space="preserve">первоочередных мер по усилению борьбы с допингом в спорте, утвержденного Правительством Российской Федерации 16 июля 2020 г. N 6110п-П44, и направлены на развитие и совершенствование системы антидопингового обеспечения в сфере физической культуры и </w:t>
      </w:r>
      <w:r w:rsidRPr="002D49C8">
        <w:rPr>
          <w:rFonts w:ascii="Calibri" w:eastAsia="Times New Roman" w:hAnsi="Calibri" w:cs="Calibri"/>
          <w:sz w:val="22"/>
          <w:szCs w:val="20"/>
          <w:lang w:eastAsia="ru-RU"/>
        </w:rPr>
        <w:lastRenderedPageBreak/>
        <w:t>спорта в субъектах Российской Федерации, общероссийских и региональных спортивных федерациях путем реализации единой государственной политики в сфере борьбы с допингом в спорте.</w:t>
      </w:r>
      <w:proofErr w:type="gramEnd"/>
    </w:p>
    <w:p w:rsidR="002D49C8" w:rsidRPr="002D49C8" w:rsidRDefault="002D49C8" w:rsidP="002D49C8">
      <w:pPr>
        <w:widowControl w:val="0"/>
        <w:autoSpaceDE w:val="0"/>
        <w:autoSpaceDN w:val="0"/>
        <w:spacing w:before="220" w:line="240" w:lineRule="auto"/>
        <w:ind w:firstLine="540"/>
        <w:rPr>
          <w:rFonts w:ascii="Calibri" w:eastAsia="Times New Roman" w:hAnsi="Calibri" w:cs="Calibri"/>
          <w:sz w:val="22"/>
          <w:szCs w:val="20"/>
          <w:lang w:eastAsia="ru-RU"/>
        </w:rPr>
      </w:pPr>
      <w:r w:rsidRPr="002D49C8">
        <w:rPr>
          <w:rFonts w:ascii="Calibri" w:eastAsia="Times New Roman" w:hAnsi="Calibri" w:cs="Calibri"/>
          <w:sz w:val="22"/>
          <w:szCs w:val="20"/>
          <w:lang w:eastAsia="ru-RU"/>
        </w:rPr>
        <w:t xml:space="preserve">2. </w:t>
      </w:r>
      <w:proofErr w:type="gramStart"/>
      <w:r w:rsidRPr="002D49C8">
        <w:rPr>
          <w:rFonts w:ascii="Calibri" w:eastAsia="Times New Roman" w:hAnsi="Calibri" w:cs="Calibri"/>
          <w:sz w:val="22"/>
          <w:szCs w:val="20"/>
          <w:lang w:eastAsia="ru-RU"/>
        </w:rPr>
        <w:t xml:space="preserve">Правовую основу Методических рекомендаций составляют Федеральный </w:t>
      </w:r>
      <w:hyperlink r:id="rId7" w:history="1">
        <w:r w:rsidRPr="002D49C8">
          <w:rPr>
            <w:rFonts w:ascii="Calibri" w:eastAsia="Times New Roman" w:hAnsi="Calibri" w:cs="Calibri"/>
            <w:color w:val="0000FF"/>
            <w:sz w:val="22"/>
            <w:szCs w:val="20"/>
            <w:lang w:eastAsia="ru-RU"/>
          </w:rPr>
          <w:t>закон</w:t>
        </w:r>
      </w:hyperlink>
      <w:r w:rsidRPr="002D49C8">
        <w:rPr>
          <w:rFonts w:ascii="Calibri" w:eastAsia="Times New Roman" w:hAnsi="Calibri" w:cs="Calibri"/>
          <w:sz w:val="22"/>
          <w:szCs w:val="20"/>
          <w:lang w:eastAsia="ru-RU"/>
        </w:rPr>
        <w:t xml:space="preserve"> от 4 декабря 2007 г. N 329-ФЗ "О физической культуре и спорте в Российской Федерации", </w:t>
      </w:r>
      <w:hyperlink r:id="rId8" w:history="1">
        <w:r w:rsidRPr="002D49C8">
          <w:rPr>
            <w:rFonts w:ascii="Calibri" w:eastAsia="Times New Roman" w:hAnsi="Calibri" w:cs="Calibri"/>
            <w:color w:val="0000FF"/>
            <w:sz w:val="22"/>
            <w:szCs w:val="20"/>
            <w:lang w:eastAsia="ru-RU"/>
          </w:rPr>
          <w:t>постановление</w:t>
        </w:r>
      </w:hyperlink>
      <w:r w:rsidRPr="002D49C8">
        <w:rPr>
          <w:rFonts w:ascii="Calibri" w:eastAsia="Times New Roman" w:hAnsi="Calibri" w:cs="Calibri"/>
          <w:sz w:val="22"/>
          <w:szCs w:val="20"/>
          <w:lang w:eastAsia="ru-RU"/>
        </w:rPr>
        <w:t xml:space="preserve"> Правительства Российской Федерации от 19 июня 2012 г. N 607 "О Министерстве спорта Российской Федерации", Всемирный антидопинговый </w:t>
      </w:r>
      <w:hyperlink r:id="rId9" w:history="1">
        <w:r w:rsidRPr="002D49C8">
          <w:rPr>
            <w:rFonts w:ascii="Calibri" w:eastAsia="Times New Roman" w:hAnsi="Calibri" w:cs="Calibri"/>
            <w:color w:val="0000FF"/>
            <w:sz w:val="22"/>
            <w:szCs w:val="20"/>
            <w:lang w:eastAsia="ru-RU"/>
          </w:rPr>
          <w:t>кодекс</w:t>
        </w:r>
      </w:hyperlink>
      <w:r w:rsidRPr="002D49C8">
        <w:rPr>
          <w:rFonts w:ascii="Calibri" w:eastAsia="Times New Roman" w:hAnsi="Calibri" w:cs="Calibri"/>
          <w:sz w:val="22"/>
          <w:szCs w:val="20"/>
          <w:lang w:eastAsia="ru-RU"/>
        </w:rPr>
        <w:t xml:space="preserve"> и соответствующие Международные стандарты, общероссийские антидопинговые </w:t>
      </w:r>
      <w:hyperlink r:id="rId10" w:history="1">
        <w:r w:rsidRPr="002D49C8">
          <w:rPr>
            <w:rFonts w:ascii="Calibri" w:eastAsia="Times New Roman" w:hAnsi="Calibri" w:cs="Calibri"/>
            <w:color w:val="0000FF"/>
            <w:sz w:val="22"/>
            <w:szCs w:val="20"/>
            <w:lang w:eastAsia="ru-RU"/>
          </w:rPr>
          <w:t>правила</w:t>
        </w:r>
      </w:hyperlink>
      <w:r w:rsidRPr="002D49C8">
        <w:rPr>
          <w:rFonts w:ascii="Calibri" w:eastAsia="Times New Roman" w:hAnsi="Calibri" w:cs="Calibri"/>
          <w:sz w:val="22"/>
          <w:szCs w:val="20"/>
          <w:lang w:eastAsia="ru-RU"/>
        </w:rPr>
        <w:t>, утвержденные приказом Министерства спорта Российской Федерации от 24 июня 2021 г. N</w:t>
      </w:r>
      <w:proofErr w:type="gramEnd"/>
      <w:r w:rsidRPr="002D49C8">
        <w:rPr>
          <w:rFonts w:ascii="Calibri" w:eastAsia="Times New Roman" w:hAnsi="Calibri" w:cs="Calibri"/>
          <w:sz w:val="22"/>
          <w:szCs w:val="20"/>
          <w:lang w:eastAsia="ru-RU"/>
        </w:rPr>
        <w:t xml:space="preserve"> 464, перечень субстанций и (или) методов, запрещенных для использования в спорте, утверждаемые приказом Министерства спорта Российской Федерации на соответствующий календарный год.</w:t>
      </w:r>
    </w:p>
    <w:p w:rsidR="002D49C8" w:rsidRPr="002D49C8" w:rsidRDefault="002D49C8" w:rsidP="002D49C8">
      <w:pPr>
        <w:widowControl w:val="0"/>
        <w:autoSpaceDE w:val="0"/>
        <w:autoSpaceDN w:val="0"/>
        <w:spacing w:before="220" w:line="240" w:lineRule="auto"/>
        <w:ind w:firstLine="540"/>
        <w:rPr>
          <w:rFonts w:ascii="Calibri" w:eastAsia="Times New Roman" w:hAnsi="Calibri" w:cs="Calibri"/>
          <w:sz w:val="22"/>
          <w:szCs w:val="20"/>
          <w:lang w:eastAsia="ru-RU"/>
        </w:rPr>
      </w:pPr>
      <w:r w:rsidRPr="002D49C8">
        <w:rPr>
          <w:rFonts w:ascii="Calibri" w:eastAsia="Times New Roman" w:hAnsi="Calibri" w:cs="Calibri"/>
          <w:sz w:val="22"/>
          <w:szCs w:val="20"/>
          <w:lang w:eastAsia="ru-RU"/>
        </w:rPr>
        <w:t xml:space="preserve">3. </w:t>
      </w:r>
      <w:proofErr w:type="gramStart"/>
      <w:r w:rsidRPr="002D49C8">
        <w:rPr>
          <w:rFonts w:ascii="Calibri" w:eastAsia="Times New Roman" w:hAnsi="Calibri" w:cs="Calibri"/>
          <w:sz w:val="22"/>
          <w:szCs w:val="20"/>
          <w:lang w:eastAsia="ru-RU"/>
        </w:rPr>
        <w:t>Успешность реализации антидопингового обеспечения в спорте определяется: созданием эффективной системы межотраслевого и межведомственного взаимодействия, обеспечением единства подходов к антидопинговой работе, в том числе путем внедрения на региональном и муниципальном уровнях проводимой Министерством спорта Российской Федерации (далее - Министерство) государственной политики в сфере борьбы с допингом в спорте и принимаемых в соответствии с этим комплексов мер, планов и иных мероприятий;</w:t>
      </w:r>
      <w:proofErr w:type="gramEnd"/>
      <w:r w:rsidRPr="002D49C8">
        <w:rPr>
          <w:rFonts w:ascii="Calibri" w:eastAsia="Times New Roman" w:hAnsi="Calibri" w:cs="Calibri"/>
          <w:sz w:val="22"/>
          <w:szCs w:val="20"/>
          <w:lang w:eastAsia="ru-RU"/>
        </w:rPr>
        <w:t xml:space="preserve"> координацией и консолидацией деятельности заинтересованных федеральных органов исполнительной власти, органов исполнительной власти субъектов Российской Федерации, органов местного самоуправления, общероссийских спортивных федераций, региональных спортивных федераций и иных физкультурно-спортивных организаций.</w:t>
      </w:r>
    </w:p>
    <w:p w:rsidR="002D49C8" w:rsidRPr="002D49C8" w:rsidRDefault="002D49C8" w:rsidP="002D49C8">
      <w:pPr>
        <w:widowControl w:val="0"/>
        <w:autoSpaceDE w:val="0"/>
        <w:autoSpaceDN w:val="0"/>
        <w:spacing w:before="220" w:line="240" w:lineRule="auto"/>
        <w:ind w:firstLine="540"/>
        <w:rPr>
          <w:rFonts w:ascii="Calibri" w:eastAsia="Times New Roman" w:hAnsi="Calibri" w:cs="Calibri"/>
          <w:sz w:val="22"/>
          <w:szCs w:val="20"/>
          <w:lang w:eastAsia="ru-RU"/>
        </w:rPr>
      </w:pPr>
      <w:proofErr w:type="gramStart"/>
      <w:r w:rsidRPr="002D49C8">
        <w:rPr>
          <w:rFonts w:ascii="Calibri" w:eastAsia="Times New Roman" w:hAnsi="Calibri" w:cs="Calibri"/>
          <w:sz w:val="22"/>
          <w:szCs w:val="20"/>
          <w:lang w:eastAsia="ru-RU"/>
        </w:rPr>
        <w:t>Решения и меры, принимаемые органами государственной власти субъектов Российской Федерации, органами местного самоуправления, общероссийскими спортивными федерациями, региональными спортивными федерациями и иными физкультурно-спортивными организациями в области борьбы с допингом в спорте должны основываться на принципах законности, соблюдения антидопинговых правил, открытости, конкретности, системности, комплексности, недопустимости применения допинга в российском спорте.</w:t>
      </w:r>
      <w:proofErr w:type="gramEnd"/>
    </w:p>
    <w:p w:rsidR="002D49C8" w:rsidRPr="002D49C8" w:rsidRDefault="002D49C8" w:rsidP="002D49C8">
      <w:pPr>
        <w:widowControl w:val="0"/>
        <w:autoSpaceDE w:val="0"/>
        <w:autoSpaceDN w:val="0"/>
        <w:spacing w:before="220" w:line="240" w:lineRule="auto"/>
        <w:ind w:firstLine="540"/>
        <w:rPr>
          <w:rFonts w:ascii="Calibri" w:eastAsia="Times New Roman" w:hAnsi="Calibri" w:cs="Calibri"/>
          <w:sz w:val="22"/>
          <w:szCs w:val="20"/>
          <w:lang w:eastAsia="ru-RU"/>
        </w:rPr>
      </w:pPr>
      <w:r w:rsidRPr="002D49C8">
        <w:rPr>
          <w:rFonts w:ascii="Calibri" w:eastAsia="Times New Roman" w:hAnsi="Calibri" w:cs="Calibri"/>
          <w:sz w:val="22"/>
          <w:szCs w:val="20"/>
          <w:lang w:eastAsia="ru-RU"/>
        </w:rPr>
        <w:t xml:space="preserve">4. </w:t>
      </w:r>
      <w:proofErr w:type="gramStart"/>
      <w:r w:rsidRPr="002D49C8">
        <w:rPr>
          <w:rFonts w:ascii="Calibri" w:eastAsia="Times New Roman" w:hAnsi="Calibri" w:cs="Calibri"/>
          <w:sz w:val="22"/>
          <w:szCs w:val="20"/>
          <w:lang w:eastAsia="ru-RU"/>
        </w:rPr>
        <w:t xml:space="preserve">В целях реализации единой государственной политики по предотвращению допинга в спорте и борьбе с ним на всей территории Российской Федерации органам исполнительной власти субъектов Российской Федерации в области физической культуры и спорта, общероссийским спортивным федерациям и региональным спортивным федерациям рекомендуется на постоянной основе реализовывать меры, указанные в </w:t>
      </w:r>
      <w:hyperlink w:anchor="P40" w:history="1">
        <w:r w:rsidRPr="002D49C8">
          <w:rPr>
            <w:rFonts w:ascii="Calibri" w:eastAsia="Times New Roman" w:hAnsi="Calibri" w:cs="Calibri"/>
            <w:color w:val="0000FF"/>
            <w:sz w:val="22"/>
            <w:szCs w:val="20"/>
            <w:lang w:eastAsia="ru-RU"/>
          </w:rPr>
          <w:t>разделах II</w:t>
        </w:r>
      </w:hyperlink>
      <w:r w:rsidRPr="002D49C8">
        <w:rPr>
          <w:rFonts w:ascii="Calibri" w:eastAsia="Times New Roman" w:hAnsi="Calibri" w:cs="Calibri"/>
          <w:sz w:val="22"/>
          <w:szCs w:val="20"/>
          <w:lang w:eastAsia="ru-RU"/>
        </w:rPr>
        <w:t xml:space="preserve"> - </w:t>
      </w:r>
      <w:hyperlink w:anchor="P87" w:history="1">
        <w:r w:rsidRPr="002D49C8">
          <w:rPr>
            <w:rFonts w:ascii="Calibri" w:eastAsia="Times New Roman" w:hAnsi="Calibri" w:cs="Calibri"/>
            <w:color w:val="0000FF"/>
            <w:sz w:val="22"/>
            <w:szCs w:val="20"/>
            <w:lang w:eastAsia="ru-RU"/>
          </w:rPr>
          <w:t>IV</w:t>
        </w:r>
      </w:hyperlink>
      <w:r w:rsidRPr="002D49C8">
        <w:rPr>
          <w:rFonts w:ascii="Calibri" w:eastAsia="Times New Roman" w:hAnsi="Calibri" w:cs="Calibri"/>
          <w:sz w:val="22"/>
          <w:szCs w:val="20"/>
          <w:lang w:eastAsia="ru-RU"/>
        </w:rPr>
        <w:t xml:space="preserve"> Методических рекомендаций.</w:t>
      </w:r>
      <w:proofErr w:type="gramEnd"/>
    </w:p>
    <w:p w:rsidR="002D49C8" w:rsidRPr="002D49C8" w:rsidRDefault="002D49C8" w:rsidP="002D49C8">
      <w:pPr>
        <w:widowControl w:val="0"/>
        <w:autoSpaceDE w:val="0"/>
        <w:autoSpaceDN w:val="0"/>
        <w:spacing w:line="240" w:lineRule="auto"/>
        <w:ind w:firstLine="0"/>
        <w:jc w:val="center"/>
        <w:rPr>
          <w:rFonts w:ascii="Calibri" w:eastAsia="Times New Roman" w:hAnsi="Calibri" w:cs="Calibri"/>
          <w:sz w:val="22"/>
          <w:szCs w:val="20"/>
          <w:lang w:eastAsia="ru-RU"/>
        </w:rPr>
      </w:pPr>
    </w:p>
    <w:p w:rsidR="002D49C8" w:rsidRPr="002D49C8" w:rsidRDefault="002D49C8" w:rsidP="002D49C8">
      <w:pPr>
        <w:widowControl w:val="0"/>
        <w:autoSpaceDE w:val="0"/>
        <w:autoSpaceDN w:val="0"/>
        <w:spacing w:line="240" w:lineRule="auto"/>
        <w:ind w:firstLine="0"/>
        <w:jc w:val="center"/>
        <w:outlineLvl w:val="1"/>
        <w:rPr>
          <w:rFonts w:ascii="Calibri" w:eastAsia="Times New Roman" w:hAnsi="Calibri" w:cs="Calibri"/>
          <w:b/>
          <w:sz w:val="22"/>
          <w:szCs w:val="20"/>
          <w:lang w:eastAsia="ru-RU"/>
        </w:rPr>
      </w:pPr>
      <w:bookmarkStart w:id="1" w:name="P40"/>
      <w:bookmarkEnd w:id="1"/>
      <w:r w:rsidRPr="002D49C8">
        <w:rPr>
          <w:rFonts w:ascii="Calibri" w:eastAsia="Times New Roman" w:hAnsi="Calibri" w:cs="Calibri"/>
          <w:b/>
          <w:sz w:val="22"/>
          <w:szCs w:val="20"/>
          <w:lang w:eastAsia="ru-RU"/>
        </w:rPr>
        <w:t>II. Ведение антидопинговой политики в субъектах</w:t>
      </w:r>
    </w:p>
    <w:p w:rsidR="002D49C8" w:rsidRPr="002D49C8" w:rsidRDefault="002D49C8" w:rsidP="002D49C8">
      <w:pPr>
        <w:widowControl w:val="0"/>
        <w:autoSpaceDE w:val="0"/>
        <w:autoSpaceDN w:val="0"/>
        <w:spacing w:line="240" w:lineRule="auto"/>
        <w:ind w:firstLine="0"/>
        <w:jc w:val="center"/>
        <w:rPr>
          <w:rFonts w:ascii="Calibri" w:eastAsia="Times New Roman" w:hAnsi="Calibri" w:cs="Calibri"/>
          <w:b/>
          <w:sz w:val="22"/>
          <w:szCs w:val="20"/>
          <w:lang w:eastAsia="ru-RU"/>
        </w:rPr>
      </w:pPr>
      <w:r w:rsidRPr="002D49C8">
        <w:rPr>
          <w:rFonts w:ascii="Calibri" w:eastAsia="Times New Roman" w:hAnsi="Calibri" w:cs="Calibri"/>
          <w:b/>
          <w:sz w:val="22"/>
          <w:szCs w:val="20"/>
          <w:lang w:eastAsia="ru-RU"/>
        </w:rPr>
        <w:t>Российской Федерации</w:t>
      </w:r>
    </w:p>
    <w:p w:rsidR="002D49C8" w:rsidRPr="002D49C8" w:rsidRDefault="002D49C8" w:rsidP="002D49C8">
      <w:pPr>
        <w:widowControl w:val="0"/>
        <w:autoSpaceDE w:val="0"/>
        <w:autoSpaceDN w:val="0"/>
        <w:spacing w:line="240" w:lineRule="auto"/>
        <w:ind w:firstLine="0"/>
        <w:jc w:val="center"/>
        <w:rPr>
          <w:rFonts w:ascii="Calibri" w:eastAsia="Times New Roman" w:hAnsi="Calibri" w:cs="Calibri"/>
          <w:sz w:val="22"/>
          <w:szCs w:val="20"/>
          <w:lang w:eastAsia="ru-RU"/>
        </w:rPr>
      </w:pPr>
    </w:p>
    <w:p w:rsidR="002D49C8" w:rsidRPr="002D49C8" w:rsidRDefault="002D49C8" w:rsidP="002D49C8">
      <w:pPr>
        <w:widowControl w:val="0"/>
        <w:autoSpaceDE w:val="0"/>
        <w:autoSpaceDN w:val="0"/>
        <w:spacing w:line="240" w:lineRule="auto"/>
        <w:ind w:firstLine="540"/>
        <w:rPr>
          <w:rFonts w:ascii="Calibri" w:eastAsia="Times New Roman" w:hAnsi="Calibri" w:cs="Calibri"/>
          <w:sz w:val="22"/>
          <w:szCs w:val="20"/>
          <w:lang w:eastAsia="ru-RU"/>
        </w:rPr>
      </w:pPr>
      <w:r w:rsidRPr="002D49C8">
        <w:rPr>
          <w:rFonts w:ascii="Calibri" w:eastAsia="Times New Roman" w:hAnsi="Calibri" w:cs="Calibri"/>
          <w:sz w:val="22"/>
          <w:szCs w:val="20"/>
          <w:lang w:eastAsia="ru-RU"/>
        </w:rPr>
        <w:t>5. Высшим органам исполнительной власти субъектов Российской Федерации рекомендуется обеспечить утверждение комплекса мер, направленного на совершенствование организации антидопинговой деятельности в субъекте Российской Федерации и формирование культуры нулевой терпимости к допингу, разработанного Министерством.</w:t>
      </w:r>
    </w:p>
    <w:p w:rsidR="002D49C8" w:rsidRPr="002D49C8" w:rsidRDefault="002D49C8" w:rsidP="002D49C8">
      <w:pPr>
        <w:widowControl w:val="0"/>
        <w:autoSpaceDE w:val="0"/>
        <w:autoSpaceDN w:val="0"/>
        <w:spacing w:before="220" w:line="240" w:lineRule="auto"/>
        <w:ind w:firstLine="540"/>
        <w:rPr>
          <w:rFonts w:ascii="Calibri" w:eastAsia="Times New Roman" w:hAnsi="Calibri" w:cs="Calibri"/>
          <w:sz w:val="22"/>
          <w:szCs w:val="20"/>
          <w:lang w:eastAsia="ru-RU"/>
        </w:rPr>
      </w:pPr>
      <w:r w:rsidRPr="002D49C8">
        <w:rPr>
          <w:rFonts w:ascii="Calibri" w:eastAsia="Times New Roman" w:hAnsi="Calibri" w:cs="Calibri"/>
          <w:sz w:val="22"/>
          <w:szCs w:val="20"/>
          <w:lang w:eastAsia="ru-RU"/>
        </w:rPr>
        <w:t>6. В составе органа исполнительной власти субъекта Российской Федерации в области физической культуры и спорта рекомендуется определение структурного подразделения по антидопинговому обеспечению, разработка и утверждение должностных регламентов сотрудников указанного структурного подразделения.</w:t>
      </w:r>
    </w:p>
    <w:p w:rsidR="002D49C8" w:rsidRPr="002D49C8" w:rsidRDefault="002D49C8" w:rsidP="002D49C8">
      <w:pPr>
        <w:widowControl w:val="0"/>
        <w:autoSpaceDE w:val="0"/>
        <w:autoSpaceDN w:val="0"/>
        <w:spacing w:before="220" w:line="240" w:lineRule="auto"/>
        <w:ind w:firstLine="540"/>
        <w:rPr>
          <w:rFonts w:ascii="Calibri" w:eastAsia="Times New Roman" w:hAnsi="Calibri" w:cs="Calibri"/>
          <w:sz w:val="22"/>
          <w:szCs w:val="20"/>
          <w:lang w:eastAsia="ru-RU"/>
        </w:rPr>
      </w:pPr>
      <w:r w:rsidRPr="002D49C8">
        <w:rPr>
          <w:rFonts w:ascii="Calibri" w:eastAsia="Times New Roman" w:hAnsi="Calibri" w:cs="Calibri"/>
          <w:sz w:val="22"/>
          <w:szCs w:val="20"/>
          <w:lang w:eastAsia="ru-RU"/>
        </w:rPr>
        <w:t xml:space="preserve">7. </w:t>
      </w:r>
      <w:proofErr w:type="gramStart"/>
      <w:r w:rsidRPr="002D49C8">
        <w:rPr>
          <w:rFonts w:ascii="Calibri" w:eastAsia="Times New Roman" w:hAnsi="Calibri" w:cs="Calibri"/>
          <w:sz w:val="22"/>
          <w:szCs w:val="20"/>
          <w:lang w:eastAsia="ru-RU"/>
        </w:rPr>
        <w:t xml:space="preserve">В должностном регламенте лица, ответственного за антидопинговое обеспечение в субъекте Российской Федерации, органа исполнительной власти субъекта Российской Федерации в области физической культуры и спорта рекомендуется закрепление функциональных обязанностей по организации и реализации проведения антидопинговой политики в субъекте </w:t>
      </w:r>
      <w:r w:rsidRPr="002D49C8">
        <w:rPr>
          <w:rFonts w:ascii="Calibri" w:eastAsia="Times New Roman" w:hAnsi="Calibri" w:cs="Calibri"/>
          <w:sz w:val="22"/>
          <w:szCs w:val="20"/>
          <w:lang w:eastAsia="ru-RU"/>
        </w:rPr>
        <w:lastRenderedPageBreak/>
        <w:t>Российской Федерации (не ниже уровня заместителя руководителя), осуществляющего постоянное взаимодействие с Министерством, общероссийской антидопинговой организацией, общероссийскими спортивными федерациями, региональными спортивными федерациями по соответствующим</w:t>
      </w:r>
      <w:proofErr w:type="gramEnd"/>
      <w:r w:rsidRPr="002D49C8">
        <w:rPr>
          <w:rFonts w:ascii="Calibri" w:eastAsia="Times New Roman" w:hAnsi="Calibri" w:cs="Calibri"/>
          <w:sz w:val="22"/>
          <w:szCs w:val="20"/>
          <w:lang w:eastAsia="ru-RU"/>
        </w:rPr>
        <w:t xml:space="preserve"> видам спорта, организациями, осуществляющими спортивную подготовку на территории субъекта Российской Федерации.</w:t>
      </w:r>
    </w:p>
    <w:p w:rsidR="002D49C8" w:rsidRPr="002D49C8" w:rsidRDefault="002D49C8" w:rsidP="002D49C8">
      <w:pPr>
        <w:widowControl w:val="0"/>
        <w:autoSpaceDE w:val="0"/>
        <w:autoSpaceDN w:val="0"/>
        <w:spacing w:before="220" w:line="240" w:lineRule="auto"/>
        <w:ind w:firstLine="540"/>
        <w:rPr>
          <w:rFonts w:ascii="Calibri" w:eastAsia="Times New Roman" w:hAnsi="Calibri" w:cs="Calibri"/>
          <w:sz w:val="22"/>
          <w:szCs w:val="20"/>
          <w:lang w:eastAsia="ru-RU"/>
        </w:rPr>
      </w:pPr>
      <w:r w:rsidRPr="002D49C8">
        <w:rPr>
          <w:rFonts w:ascii="Calibri" w:eastAsia="Times New Roman" w:hAnsi="Calibri" w:cs="Calibri"/>
          <w:sz w:val="22"/>
          <w:szCs w:val="20"/>
          <w:lang w:eastAsia="ru-RU"/>
        </w:rPr>
        <w:t>8. На официальном сайте органа исполнительной власти субъекта Российской Федерации в области физической культуры и спорта в информационно-телекоммуникационной сети "Интернет" рекомендуется создание раздела "Антидопинг" с размещением в нем следующей информации:</w:t>
      </w:r>
    </w:p>
    <w:p w:rsidR="002D49C8" w:rsidRPr="002D49C8" w:rsidRDefault="002D49C8" w:rsidP="002D49C8">
      <w:pPr>
        <w:widowControl w:val="0"/>
        <w:autoSpaceDE w:val="0"/>
        <w:autoSpaceDN w:val="0"/>
        <w:spacing w:before="220" w:line="240" w:lineRule="auto"/>
        <w:ind w:firstLine="540"/>
        <w:rPr>
          <w:rFonts w:ascii="Calibri" w:eastAsia="Times New Roman" w:hAnsi="Calibri" w:cs="Calibri"/>
          <w:sz w:val="22"/>
          <w:szCs w:val="20"/>
          <w:lang w:eastAsia="ru-RU"/>
        </w:rPr>
      </w:pPr>
      <w:r w:rsidRPr="002D49C8">
        <w:rPr>
          <w:rFonts w:ascii="Calibri" w:eastAsia="Times New Roman" w:hAnsi="Calibri" w:cs="Calibri"/>
          <w:sz w:val="22"/>
          <w:szCs w:val="20"/>
          <w:lang w:eastAsia="ru-RU"/>
        </w:rPr>
        <w:t>- нормативные документы, регламентирующие борьбу с допингом в спорте (в том числе общероссийские антидопинговые правила, перечень субстанций и (или) методов, запрещенных для использования в спорте, соответствующие Международные стандарты, а также иные документы);</w:t>
      </w:r>
    </w:p>
    <w:p w:rsidR="002D49C8" w:rsidRPr="002D49C8" w:rsidRDefault="002D49C8" w:rsidP="002D49C8">
      <w:pPr>
        <w:widowControl w:val="0"/>
        <w:autoSpaceDE w:val="0"/>
        <w:autoSpaceDN w:val="0"/>
        <w:spacing w:before="220" w:line="240" w:lineRule="auto"/>
        <w:ind w:firstLine="540"/>
        <w:rPr>
          <w:rFonts w:ascii="Calibri" w:eastAsia="Times New Roman" w:hAnsi="Calibri" w:cs="Calibri"/>
          <w:sz w:val="22"/>
          <w:szCs w:val="20"/>
          <w:lang w:eastAsia="ru-RU"/>
        </w:rPr>
      </w:pPr>
      <w:r w:rsidRPr="002D49C8">
        <w:rPr>
          <w:rFonts w:ascii="Calibri" w:eastAsia="Times New Roman" w:hAnsi="Calibri" w:cs="Calibri"/>
          <w:sz w:val="22"/>
          <w:szCs w:val="20"/>
          <w:lang w:eastAsia="ru-RU"/>
        </w:rPr>
        <w:t>- контактные данные должностного лица, ответственного за антидопинговое обеспечение в субъекте Российской Федерации;</w:t>
      </w:r>
    </w:p>
    <w:p w:rsidR="002D49C8" w:rsidRPr="002D49C8" w:rsidRDefault="002D49C8" w:rsidP="002D49C8">
      <w:pPr>
        <w:widowControl w:val="0"/>
        <w:autoSpaceDE w:val="0"/>
        <w:autoSpaceDN w:val="0"/>
        <w:spacing w:before="220" w:line="240" w:lineRule="auto"/>
        <w:ind w:firstLine="540"/>
        <w:rPr>
          <w:rFonts w:ascii="Calibri" w:eastAsia="Times New Roman" w:hAnsi="Calibri" w:cs="Calibri"/>
          <w:sz w:val="22"/>
          <w:szCs w:val="20"/>
          <w:lang w:eastAsia="ru-RU"/>
        </w:rPr>
      </w:pPr>
      <w:r w:rsidRPr="002D49C8">
        <w:rPr>
          <w:rFonts w:ascii="Calibri" w:eastAsia="Times New Roman" w:hAnsi="Calibri" w:cs="Calibri"/>
          <w:sz w:val="22"/>
          <w:szCs w:val="20"/>
          <w:lang w:eastAsia="ru-RU"/>
        </w:rPr>
        <w:t>- информации об ответственности за нарушение антидопинговых правил;</w:t>
      </w:r>
    </w:p>
    <w:p w:rsidR="002D49C8" w:rsidRPr="002D49C8" w:rsidRDefault="002D49C8" w:rsidP="002D49C8">
      <w:pPr>
        <w:widowControl w:val="0"/>
        <w:autoSpaceDE w:val="0"/>
        <w:autoSpaceDN w:val="0"/>
        <w:spacing w:before="220" w:line="240" w:lineRule="auto"/>
        <w:ind w:firstLine="540"/>
        <w:rPr>
          <w:rFonts w:ascii="Calibri" w:eastAsia="Times New Roman" w:hAnsi="Calibri" w:cs="Calibri"/>
          <w:sz w:val="22"/>
          <w:szCs w:val="20"/>
          <w:lang w:eastAsia="ru-RU"/>
        </w:rPr>
      </w:pPr>
      <w:r w:rsidRPr="002D49C8">
        <w:rPr>
          <w:rFonts w:ascii="Calibri" w:eastAsia="Times New Roman" w:hAnsi="Calibri" w:cs="Calibri"/>
          <w:sz w:val="22"/>
          <w:szCs w:val="20"/>
          <w:lang w:eastAsia="ru-RU"/>
        </w:rPr>
        <w:t>- памятки для спортсменов, тренеров и медицинского персонала, включая рекомендации по оформлению разрешения на терапевтическое использование субстанций и (или) методов, запрещенных для использования в спорте;</w:t>
      </w:r>
    </w:p>
    <w:p w:rsidR="002D49C8" w:rsidRPr="002D49C8" w:rsidRDefault="002D49C8" w:rsidP="002D49C8">
      <w:pPr>
        <w:widowControl w:val="0"/>
        <w:autoSpaceDE w:val="0"/>
        <w:autoSpaceDN w:val="0"/>
        <w:spacing w:before="220" w:line="240" w:lineRule="auto"/>
        <w:ind w:firstLine="540"/>
        <w:rPr>
          <w:rFonts w:ascii="Calibri" w:eastAsia="Times New Roman" w:hAnsi="Calibri" w:cs="Calibri"/>
          <w:sz w:val="22"/>
          <w:szCs w:val="20"/>
          <w:lang w:eastAsia="ru-RU"/>
        </w:rPr>
      </w:pPr>
      <w:r w:rsidRPr="002D49C8">
        <w:rPr>
          <w:rFonts w:ascii="Calibri" w:eastAsia="Times New Roman" w:hAnsi="Calibri" w:cs="Calibri"/>
          <w:sz w:val="22"/>
          <w:szCs w:val="20"/>
          <w:lang w:eastAsia="ru-RU"/>
        </w:rPr>
        <w:t>- иные информационно-справочные материалы в области борьбы с допингом в спорте.</w:t>
      </w:r>
    </w:p>
    <w:p w:rsidR="002D49C8" w:rsidRPr="002D49C8" w:rsidRDefault="002D49C8" w:rsidP="002D49C8">
      <w:pPr>
        <w:widowControl w:val="0"/>
        <w:autoSpaceDE w:val="0"/>
        <w:autoSpaceDN w:val="0"/>
        <w:spacing w:before="220" w:line="240" w:lineRule="auto"/>
        <w:ind w:firstLine="540"/>
        <w:rPr>
          <w:rFonts w:ascii="Calibri" w:eastAsia="Times New Roman" w:hAnsi="Calibri" w:cs="Calibri"/>
          <w:sz w:val="22"/>
          <w:szCs w:val="20"/>
          <w:lang w:eastAsia="ru-RU"/>
        </w:rPr>
      </w:pPr>
      <w:r w:rsidRPr="002D49C8">
        <w:rPr>
          <w:rFonts w:ascii="Calibri" w:eastAsia="Times New Roman" w:hAnsi="Calibri" w:cs="Calibri"/>
          <w:sz w:val="22"/>
          <w:szCs w:val="20"/>
          <w:lang w:eastAsia="ru-RU"/>
        </w:rPr>
        <w:t>Раздел "Антидопинг" рекомендуется актуализировать не позднее 1 месяца со дня поступления информации от Министерства об их изменении.</w:t>
      </w:r>
    </w:p>
    <w:p w:rsidR="002D49C8" w:rsidRPr="002D49C8" w:rsidRDefault="002D49C8" w:rsidP="002D49C8">
      <w:pPr>
        <w:widowControl w:val="0"/>
        <w:autoSpaceDE w:val="0"/>
        <w:autoSpaceDN w:val="0"/>
        <w:spacing w:before="220" w:line="240" w:lineRule="auto"/>
        <w:ind w:firstLine="540"/>
        <w:rPr>
          <w:rFonts w:ascii="Calibri" w:eastAsia="Times New Roman" w:hAnsi="Calibri" w:cs="Calibri"/>
          <w:sz w:val="22"/>
          <w:szCs w:val="20"/>
          <w:lang w:eastAsia="ru-RU"/>
        </w:rPr>
      </w:pPr>
      <w:r w:rsidRPr="002D49C8">
        <w:rPr>
          <w:rFonts w:ascii="Calibri" w:eastAsia="Times New Roman" w:hAnsi="Calibri" w:cs="Calibri"/>
          <w:sz w:val="22"/>
          <w:szCs w:val="20"/>
          <w:lang w:eastAsia="ru-RU"/>
        </w:rPr>
        <w:t>9. Органам исполнительной власти субъектов Российской Федерации в области физической культуры и спорта рекомендуется разработать план-график проведения антидопинговых образовательных программ в субъекте Российской Федерации на соответствующий календарный год, включающий проведение антидопинговых образовательных программ для физкультурно-спортивных организаций.</w:t>
      </w:r>
    </w:p>
    <w:p w:rsidR="002D49C8" w:rsidRPr="002D49C8" w:rsidRDefault="002D49C8" w:rsidP="002D49C8">
      <w:pPr>
        <w:widowControl w:val="0"/>
        <w:autoSpaceDE w:val="0"/>
        <w:autoSpaceDN w:val="0"/>
        <w:spacing w:before="220" w:line="240" w:lineRule="auto"/>
        <w:ind w:firstLine="540"/>
        <w:rPr>
          <w:rFonts w:ascii="Calibri" w:eastAsia="Times New Roman" w:hAnsi="Calibri" w:cs="Calibri"/>
          <w:sz w:val="22"/>
          <w:szCs w:val="20"/>
          <w:lang w:eastAsia="ru-RU"/>
        </w:rPr>
      </w:pPr>
      <w:r w:rsidRPr="002D49C8">
        <w:rPr>
          <w:rFonts w:ascii="Calibri" w:eastAsia="Times New Roman" w:hAnsi="Calibri" w:cs="Calibri"/>
          <w:sz w:val="22"/>
          <w:szCs w:val="20"/>
          <w:lang w:eastAsia="ru-RU"/>
        </w:rPr>
        <w:t>10. Органам исполнительной власти субъектов Российской Федерации в области физической культуры и спорта рекомендуется согласовывать с общероссийской антидопинговой организацией разработанные антидопинговые образовательные программы в целях унификации образовательных программ и приведения их в соответствие с Международными стандартами.</w:t>
      </w:r>
    </w:p>
    <w:p w:rsidR="002D49C8" w:rsidRPr="002D49C8" w:rsidRDefault="002D49C8" w:rsidP="002D49C8">
      <w:pPr>
        <w:widowControl w:val="0"/>
        <w:autoSpaceDE w:val="0"/>
        <w:autoSpaceDN w:val="0"/>
        <w:spacing w:before="220" w:line="240" w:lineRule="auto"/>
        <w:ind w:firstLine="540"/>
        <w:rPr>
          <w:rFonts w:ascii="Calibri" w:eastAsia="Times New Roman" w:hAnsi="Calibri" w:cs="Calibri"/>
          <w:sz w:val="22"/>
          <w:szCs w:val="20"/>
          <w:lang w:eastAsia="ru-RU"/>
        </w:rPr>
      </w:pPr>
      <w:r w:rsidRPr="002D49C8">
        <w:rPr>
          <w:rFonts w:ascii="Calibri" w:eastAsia="Times New Roman" w:hAnsi="Calibri" w:cs="Calibri"/>
          <w:sz w:val="22"/>
          <w:szCs w:val="20"/>
          <w:lang w:eastAsia="ru-RU"/>
        </w:rPr>
        <w:t xml:space="preserve">11. </w:t>
      </w:r>
      <w:proofErr w:type="gramStart"/>
      <w:r w:rsidRPr="002D49C8">
        <w:rPr>
          <w:rFonts w:ascii="Calibri" w:eastAsia="Times New Roman" w:hAnsi="Calibri" w:cs="Calibri"/>
          <w:sz w:val="22"/>
          <w:szCs w:val="20"/>
          <w:lang w:eastAsia="ru-RU"/>
        </w:rPr>
        <w:t>Органам исполнительной власти субъектов Российской Федерации в области физической культуры и спорта рекомендуется обеспечить проведение антидопинговых образовательных программ для спортсменов-членов спортивных сборных команд субъекта Российской Федерации, их резерва (включая детско-юношеский спорт), а также тренеров и специалистов в области физической культуры и спорта, в том числе лиц, занимающихся адаптивным спортом, включая информированность об ответственности за нарушение антидопинговых правил, с регулярным тестированием</w:t>
      </w:r>
      <w:proofErr w:type="gramEnd"/>
      <w:r w:rsidRPr="002D49C8">
        <w:rPr>
          <w:rFonts w:ascii="Calibri" w:eastAsia="Times New Roman" w:hAnsi="Calibri" w:cs="Calibri"/>
          <w:sz w:val="22"/>
          <w:szCs w:val="20"/>
          <w:lang w:eastAsia="ru-RU"/>
        </w:rPr>
        <w:t xml:space="preserve"> знаний и получением сертификата общероссийской антидопинговой организации о прохождении антидопинговых образовательных программ.</w:t>
      </w:r>
    </w:p>
    <w:p w:rsidR="002D49C8" w:rsidRPr="002D49C8" w:rsidRDefault="002D49C8" w:rsidP="002D49C8">
      <w:pPr>
        <w:widowControl w:val="0"/>
        <w:autoSpaceDE w:val="0"/>
        <w:autoSpaceDN w:val="0"/>
        <w:spacing w:before="220" w:line="240" w:lineRule="auto"/>
        <w:ind w:firstLine="540"/>
        <w:rPr>
          <w:rFonts w:ascii="Calibri" w:eastAsia="Times New Roman" w:hAnsi="Calibri" w:cs="Calibri"/>
          <w:sz w:val="22"/>
          <w:szCs w:val="20"/>
          <w:lang w:eastAsia="ru-RU"/>
        </w:rPr>
      </w:pPr>
      <w:r w:rsidRPr="002D49C8">
        <w:rPr>
          <w:rFonts w:ascii="Calibri" w:eastAsia="Times New Roman" w:hAnsi="Calibri" w:cs="Calibri"/>
          <w:sz w:val="22"/>
          <w:szCs w:val="20"/>
          <w:lang w:eastAsia="ru-RU"/>
        </w:rPr>
        <w:t xml:space="preserve">12. </w:t>
      </w:r>
      <w:proofErr w:type="gramStart"/>
      <w:r w:rsidRPr="002D49C8">
        <w:rPr>
          <w:rFonts w:ascii="Calibri" w:eastAsia="Times New Roman" w:hAnsi="Calibri" w:cs="Calibri"/>
          <w:sz w:val="22"/>
          <w:szCs w:val="20"/>
          <w:lang w:eastAsia="ru-RU"/>
        </w:rPr>
        <w:t xml:space="preserve">Органам исполнительной власти субъектов Российской Федерации в области физической культуры и спорта рекомендуется обеспечить доведение до спортсменов, тренеров, врачей и иного персонала спортсмена, являющихся членами спортивных сборных команд субъекта Российской Федерации по видам спорта информации о сервисе по проверке статуса соответствия лекарственных препаратов Запрещенному списку Всемирного антидопингового агентства (ВАДА), размещенному на официальном сайте общероссийской антидопинговой организации в </w:t>
      </w:r>
      <w:r w:rsidRPr="002D49C8">
        <w:rPr>
          <w:rFonts w:ascii="Calibri" w:eastAsia="Times New Roman" w:hAnsi="Calibri" w:cs="Calibri"/>
          <w:sz w:val="22"/>
          <w:szCs w:val="20"/>
          <w:lang w:eastAsia="ru-RU"/>
        </w:rPr>
        <w:lastRenderedPageBreak/>
        <w:t>информационно-телекоммуникационной сети "Интернет</w:t>
      </w:r>
      <w:proofErr w:type="gramEnd"/>
      <w:r w:rsidRPr="002D49C8">
        <w:rPr>
          <w:rFonts w:ascii="Calibri" w:eastAsia="Times New Roman" w:hAnsi="Calibri" w:cs="Calibri"/>
          <w:sz w:val="22"/>
          <w:szCs w:val="20"/>
          <w:lang w:eastAsia="ru-RU"/>
        </w:rPr>
        <w:t>".</w:t>
      </w:r>
    </w:p>
    <w:p w:rsidR="002D49C8" w:rsidRPr="002D49C8" w:rsidRDefault="002D49C8" w:rsidP="002D49C8">
      <w:pPr>
        <w:widowControl w:val="0"/>
        <w:autoSpaceDE w:val="0"/>
        <w:autoSpaceDN w:val="0"/>
        <w:spacing w:before="220" w:line="240" w:lineRule="auto"/>
        <w:ind w:firstLine="540"/>
        <w:rPr>
          <w:rFonts w:ascii="Calibri" w:eastAsia="Times New Roman" w:hAnsi="Calibri" w:cs="Calibri"/>
          <w:sz w:val="22"/>
          <w:szCs w:val="20"/>
          <w:lang w:eastAsia="ru-RU"/>
        </w:rPr>
      </w:pPr>
      <w:r w:rsidRPr="002D49C8">
        <w:rPr>
          <w:rFonts w:ascii="Calibri" w:eastAsia="Times New Roman" w:hAnsi="Calibri" w:cs="Calibri"/>
          <w:sz w:val="22"/>
          <w:szCs w:val="20"/>
          <w:lang w:eastAsia="ru-RU"/>
        </w:rPr>
        <w:t>13. Органам исполнительной власти субъектов Российской Федерации в области физической культуры и спорта рекомендуется предусмотреть в Положении о региональных и межмуниципальных физкультурных мероприятиях и спортивных соревнованиях положения о прохождении антидопинговых образовательных программ спортсменами и тренерами с получением сертификата общероссийской антидопинговой организации о прохождении программы.</w:t>
      </w:r>
    </w:p>
    <w:p w:rsidR="002D49C8" w:rsidRPr="002D49C8" w:rsidRDefault="002D49C8" w:rsidP="002D49C8">
      <w:pPr>
        <w:widowControl w:val="0"/>
        <w:autoSpaceDE w:val="0"/>
        <w:autoSpaceDN w:val="0"/>
        <w:spacing w:before="220" w:line="240" w:lineRule="auto"/>
        <w:ind w:firstLine="540"/>
        <w:rPr>
          <w:rFonts w:ascii="Calibri" w:eastAsia="Times New Roman" w:hAnsi="Calibri" w:cs="Calibri"/>
          <w:sz w:val="22"/>
          <w:szCs w:val="20"/>
          <w:lang w:eastAsia="ru-RU"/>
        </w:rPr>
      </w:pPr>
      <w:r w:rsidRPr="002D49C8">
        <w:rPr>
          <w:rFonts w:ascii="Calibri" w:eastAsia="Times New Roman" w:hAnsi="Calibri" w:cs="Calibri"/>
          <w:sz w:val="22"/>
          <w:szCs w:val="20"/>
          <w:lang w:eastAsia="ru-RU"/>
        </w:rPr>
        <w:t>14. Органам исполнительной власти субъектов Российской Федерации в области физической культуры и спорта рекомендуется проводить антидопинговую пропаганду, особенно в детско-юношеском спорте, в том числе с привлечением средств массовой информации и социальных сетей в информационно-телекоммуникационной сети "Интернет".</w:t>
      </w:r>
    </w:p>
    <w:p w:rsidR="002D49C8" w:rsidRPr="002D49C8" w:rsidRDefault="002D49C8" w:rsidP="002D49C8">
      <w:pPr>
        <w:widowControl w:val="0"/>
        <w:autoSpaceDE w:val="0"/>
        <w:autoSpaceDN w:val="0"/>
        <w:spacing w:line="240" w:lineRule="auto"/>
        <w:ind w:firstLine="540"/>
        <w:rPr>
          <w:rFonts w:ascii="Calibri" w:eastAsia="Times New Roman" w:hAnsi="Calibri" w:cs="Calibri"/>
          <w:sz w:val="22"/>
          <w:szCs w:val="20"/>
          <w:lang w:eastAsia="ru-RU"/>
        </w:rPr>
      </w:pPr>
    </w:p>
    <w:p w:rsidR="002D49C8" w:rsidRPr="002D49C8" w:rsidRDefault="002D49C8" w:rsidP="002D49C8">
      <w:pPr>
        <w:widowControl w:val="0"/>
        <w:autoSpaceDE w:val="0"/>
        <w:autoSpaceDN w:val="0"/>
        <w:spacing w:line="240" w:lineRule="auto"/>
        <w:ind w:firstLine="0"/>
        <w:jc w:val="center"/>
        <w:outlineLvl w:val="1"/>
        <w:rPr>
          <w:rFonts w:ascii="Calibri" w:eastAsia="Times New Roman" w:hAnsi="Calibri" w:cs="Calibri"/>
          <w:b/>
          <w:sz w:val="22"/>
          <w:szCs w:val="20"/>
          <w:lang w:eastAsia="ru-RU"/>
        </w:rPr>
      </w:pPr>
      <w:r w:rsidRPr="002D49C8">
        <w:rPr>
          <w:rFonts w:ascii="Calibri" w:eastAsia="Times New Roman" w:hAnsi="Calibri" w:cs="Calibri"/>
          <w:b/>
          <w:sz w:val="22"/>
          <w:szCs w:val="20"/>
          <w:lang w:eastAsia="ru-RU"/>
        </w:rPr>
        <w:t xml:space="preserve">III. Ведение антидопинговой политики в </w:t>
      </w:r>
      <w:proofErr w:type="gramStart"/>
      <w:r w:rsidRPr="002D49C8">
        <w:rPr>
          <w:rFonts w:ascii="Calibri" w:eastAsia="Times New Roman" w:hAnsi="Calibri" w:cs="Calibri"/>
          <w:b/>
          <w:sz w:val="22"/>
          <w:szCs w:val="20"/>
          <w:lang w:eastAsia="ru-RU"/>
        </w:rPr>
        <w:t>общероссийских</w:t>
      </w:r>
      <w:proofErr w:type="gramEnd"/>
    </w:p>
    <w:p w:rsidR="002D49C8" w:rsidRPr="002D49C8" w:rsidRDefault="002D49C8" w:rsidP="002D49C8">
      <w:pPr>
        <w:widowControl w:val="0"/>
        <w:autoSpaceDE w:val="0"/>
        <w:autoSpaceDN w:val="0"/>
        <w:spacing w:line="240" w:lineRule="auto"/>
        <w:ind w:firstLine="0"/>
        <w:jc w:val="center"/>
        <w:rPr>
          <w:rFonts w:ascii="Calibri" w:eastAsia="Times New Roman" w:hAnsi="Calibri" w:cs="Calibri"/>
          <w:b/>
          <w:sz w:val="22"/>
          <w:szCs w:val="20"/>
          <w:lang w:eastAsia="ru-RU"/>
        </w:rPr>
      </w:pPr>
      <w:r w:rsidRPr="002D49C8">
        <w:rPr>
          <w:rFonts w:ascii="Calibri" w:eastAsia="Times New Roman" w:hAnsi="Calibri" w:cs="Calibri"/>
          <w:b/>
          <w:sz w:val="22"/>
          <w:szCs w:val="20"/>
          <w:lang w:eastAsia="ru-RU"/>
        </w:rPr>
        <w:t xml:space="preserve">спортивных </w:t>
      </w:r>
      <w:proofErr w:type="gramStart"/>
      <w:r w:rsidRPr="002D49C8">
        <w:rPr>
          <w:rFonts w:ascii="Calibri" w:eastAsia="Times New Roman" w:hAnsi="Calibri" w:cs="Calibri"/>
          <w:b/>
          <w:sz w:val="22"/>
          <w:szCs w:val="20"/>
          <w:lang w:eastAsia="ru-RU"/>
        </w:rPr>
        <w:t>федерациях</w:t>
      </w:r>
      <w:proofErr w:type="gramEnd"/>
    </w:p>
    <w:p w:rsidR="002D49C8" w:rsidRPr="002D49C8" w:rsidRDefault="002D49C8" w:rsidP="002D49C8">
      <w:pPr>
        <w:widowControl w:val="0"/>
        <w:autoSpaceDE w:val="0"/>
        <w:autoSpaceDN w:val="0"/>
        <w:spacing w:line="240" w:lineRule="auto"/>
        <w:ind w:firstLine="540"/>
        <w:rPr>
          <w:rFonts w:ascii="Calibri" w:eastAsia="Times New Roman" w:hAnsi="Calibri" w:cs="Calibri"/>
          <w:sz w:val="22"/>
          <w:szCs w:val="20"/>
          <w:lang w:eastAsia="ru-RU"/>
        </w:rPr>
      </w:pPr>
    </w:p>
    <w:p w:rsidR="002D49C8" w:rsidRPr="002D49C8" w:rsidRDefault="002D49C8" w:rsidP="002D49C8">
      <w:pPr>
        <w:widowControl w:val="0"/>
        <w:autoSpaceDE w:val="0"/>
        <w:autoSpaceDN w:val="0"/>
        <w:spacing w:line="240" w:lineRule="auto"/>
        <w:ind w:firstLine="540"/>
        <w:rPr>
          <w:rFonts w:ascii="Calibri" w:eastAsia="Times New Roman" w:hAnsi="Calibri" w:cs="Calibri"/>
          <w:sz w:val="22"/>
          <w:szCs w:val="20"/>
          <w:lang w:eastAsia="ru-RU"/>
        </w:rPr>
      </w:pPr>
      <w:r w:rsidRPr="002D49C8">
        <w:rPr>
          <w:rFonts w:ascii="Calibri" w:eastAsia="Times New Roman" w:hAnsi="Calibri" w:cs="Calibri"/>
          <w:sz w:val="22"/>
          <w:szCs w:val="20"/>
          <w:lang w:eastAsia="ru-RU"/>
        </w:rPr>
        <w:t>15. Общероссийским спортивным федерациям по соответствующим видам спорта (далее - общероссийские федерации) рекомендуется совершенствовать работу по предотвращению нарушений антидопинговых правил в соответствующем виде спорта, опираясь на принципы исключения двойных стандартов, твердости и нулевой терпимости к таким нарушениям, а также вырабатываемую государственную политику в области предотвращения допинга в спорте и борьбе с ним.</w:t>
      </w:r>
    </w:p>
    <w:p w:rsidR="002D49C8" w:rsidRPr="002D49C8" w:rsidRDefault="002D49C8" w:rsidP="002D49C8">
      <w:pPr>
        <w:widowControl w:val="0"/>
        <w:autoSpaceDE w:val="0"/>
        <w:autoSpaceDN w:val="0"/>
        <w:spacing w:before="220" w:line="240" w:lineRule="auto"/>
        <w:ind w:firstLine="540"/>
        <w:rPr>
          <w:rFonts w:ascii="Calibri" w:eastAsia="Times New Roman" w:hAnsi="Calibri" w:cs="Calibri"/>
          <w:sz w:val="22"/>
          <w:szCs w:val="20"/>
          <w:lang w:eastAsia="ru-RU"/>
        </w:rPr>
      </w:pPr>
      <w:r w:rsidRPr="002D49C8">
        <w:rPr>
          <w:rFonts w:ascii="Calibri" w:eastAsia="Times New Roman" w:hAnsi="Calibri" w:cs="Calibri"/>
          <w:sz w:val="22"/>
          <w:szCs w:val="20"/>
          <w:lang w:eastAsia="ru-RU"/>
        </w:rPr>
        <w:t>16. Общероссийские федерации назначают лицо, ответственное за антидопинговое обеспечение в общероссийской федерации &lt;1&gt; (уровня не ниже заместителя руководителя общероссийской федерации), осуществляющее постоянное взаимодействие с Министерством, общероссийской антидопинговой организацией, органами исполнительной власти субъектов Российской Федерации в области физической культуры и спорта и региональными спортивными федерациями по соответствующим видам спорта.</w:t>
      </w:r>
    </w:p>
    <w:p w:rsidR="002D49C8" w:rsidRPr="002D49C8" w:rsidRDefault="002D49C8" w:rsidP="002D49C8">
      <w:pPr>
        <w:widowControl w:val="0"/>
        <w:autoSpaceDE w:val="0"/>
        <w:autoSpaceDN w:val="0"/>
        <w:spacing w:before="220" w:line="240" w:lineRule="auto"/>
        <w:ind w:firstLine="540"/>
        <w:rPr>
          <w:rFonts w:ascii="Calibri" w:eastAsia="Times New Roman" w:hAnsi="Calibri" w:cs="Calibri"/>
          <w:sz w:val="22"/>
          <w:szCs w:val="20"/>
          <w:lang w:eastAsia="ru-RU"/>
        </w:rPr>
      </w:pPr>
      <w:r w:rsidRPr="002D49C8">
        <w:rPr>
          <w:rFonts w:ascii="Calibri" w:eastAsia="Times New Roman" w:hAnsi="Calibri" w:cs="Calibri"/>
          <w:sz w:val="22"/>
          <w:szCs w:val="20"/>
          <w:lang w:eastAsia="ru-RU"/>
        </w:rPr>
        <w:t>--------------------------------</w:t>
      </w:r>
    </w:p>
    <w:p w:rsidR="002D49C8" w:rsidRPr="002D49C8" w:rsidRDefault="002D49C8" w:rsidP="002D49C8">
      <w:pPr>
        <w:widowControl w:val="0"/>
        <w:autoSpaceDE w:val="0"/>
        <w:autoSpaceDN w:val="0"/>
        <w:spacing w:before="220" w:line="240" w:lineRule="auto"/>
        <w:ind w:firstLine="540"/>
        <w:rPr>
          <w:rFonts w:ascii="Calibri" w:eastAsia="Times New Roman" w:hAnsi="Calibri" w:cs="Calibri"/>
          <w:sz w:val="22"/>
          <w:szCs w:val="20"/>
          <w:lang w:eastAsia="ru-RU"/>
        </w:rPr>
      </w:pPr>
      <w:r w:rsidRPr="002D49C8">
        <w:rPr>
          <w:rFonts w:ascii="Calibri" w:eastAsia="Times New Roman" w:hAnsi="Calibri" w:cs="Calibri"/>
          <w:sz w:val="22"/>
          <w:szCs w:val="20"/>
          <w:lang w:eastAsia="ru-RU"/>
        </w:rPr>
        <w:t xml:space="preserve">&lt;1&gt; </w:t>
      </w:r>
      <w:hyperlink r:id="rId11" w:history="1">
        <w:r w:rsidRPr="002D49C8">
          <w:rPr>
            <w:rFonts w:ascii="Calibri" w:eastAsia="Times New Roman" w:hAnsi="Calibri" w:cs="Calibri"/>
            <w:color w:val="0000FF"/>
            <w:sz w:val="22"/>
            <w:szCs w:val="20"/>
            <w:lang w:eastAsia="ru-RU"/>
          </w:rPr>
          <w:t>Пункт 6.1 части 10 статьи 26</w:t>
        </w:r>
      </w:hyperlink>
      <w:r w:rsidRPr="002D49C8">
        <w:rPr>
          <w:rFonts w:ascii="Calibri" w:eastAsia="Times New Roman" w:hAnsi="Calibri" w:cs="Calibri"/>
          <w:sz w:val="22"/>
          <w:szCs w:val="20"/>
          <w:lang w:eastAsia="ru-RU"/>
        </w:rPr>
        <w:t xml:space="preserve"> Федерального закона от 4 декабря 2007 г. N 329-ФЗ "О физической культуре и спорте в Российской Федерации".</w:t>
      </w:r>
    </w:p>
    <w:p w:rsidR="002D49C8" w:rsidRPr="002D49C8" w:rsidRDefault="002D49C8" w:rsidP="002D49C8">
      <w:pPr>
        <w:widowControl w:val="0"/>
        <w:autoSpaceDE w:val="0"/>
        <w:autoSpaceDN w:val="0"/>
        <w:spacing w:line="240" w:lineRule="auto"/>
        <w:ind w:firstLine="540"/>
        <w:rPr>
          <w:rFonts w:ascii="Calibri" w:eastAsia="Times New Roman" w:hAnsi="Calibri" w:cs="Calibri"/>
          <w:sz w:val="22"/>
          <w:szCs w:val="20"/>
          <w:lang w:eastAsia="ru-RU"/>
        </w:rPr>
      </w:pPr>
    </w:p>
    <w:p w:rsidR="002D49C8" w:rsidRPr="002D49C8" w:rsidRDefault="002D49C8" w:rsidP="002D49C8">
      <w:pPr>
        <w:widowControl w:val="0"/>
        <w:autoSpaceDE w:val="0"/>
        <w:autoSpaceDN w:val="0"/>
        <w:spacing w:line="240" w:lineRule="auto"/>
        <w:ind w:firstLine="540"/>
        <w:rPr>
          <w:rFonts w:ascii="Calibri" w:eastAsia="Times New Roman" w:hAnsi="Calibri" w:cs="Calibri"/>
          <w:sz w:val="22"/>
          <w:szCs w:val="20"/>
          <w:lang w:eastAsia="ru-RU"/>
        </w:rPr>
      </w:pPr>
      <w:r w:rsidRPr="002D49C8">
        <w:rPr>
          <w:rFonts w:ascii="Calibri" w:eastAsia="Times New Roman" w:hAnsi="Calibri" w:cs="Calibri"/>
          <w:sz w:val="22"/>
          <w:szCs w:val="20"/>
          <w:lang w:eastAsia="ru-RU"/>
        </w:rPr>
        <w:t>17. Общероссийским федерациям рекомендуется разработать Антидопинговую стратегию и план мероприятий по ее реализации, а также план реализации антидопинговых образовательных мероприятий, с включением антидопинговых образовательных мероприятий, проводимых региональными спортивными федерациями по соответствующим видам спорта. План реализации антидопинговых образовательных мероприятий рекомендуется согласовать с общероссийской антидопинговой организацией в целях унификации образовательных программ и приведения их в соответствие с Международными стандартами.</w:t>
      </w:r>
    </w:p>
    <w:p w:rsidR="002D49C8" w:rsidRPr="002D49C8" w:rsidRDefault="002D49C8" w:rsidP="002D49C8">
      <w:pPr>
        <w:widowControl w:val="0"/>
        <w:autoSpaceDE w:val="0"/>
        <w:autoSpaceDN w:val="0"/>
        <w:spacing w:before="220" w:line="240" w:lineRule="auto"/>
        <w:ind w:firstLine="540"/>
        <w:rPr>
          <w:rFonts w:ascii="Calibri" w:eastAsia="Times New Roman" w:hAnsi="Calibri" w:cs="Calibri"/>
          <w:sz w:val="22"/>
          <w:szCs w:val="20"/>
          <w:lang w:eastAsia="ru-RU"/>
        </w:rPr>
      </w:pPr>
      <w:r w:rsidRPr="002D49C8">
        <w:rPr>
          <w:rFonts w:ascii="Calibri" w:eastAsia="Times New Roman" w:hAnsi="Calibri" w:cs="Calibri"/>
          <w:sz w:val="22"/>
          <w:szCs w:val="20"/>
          <w:lang w:eastAsia="ru-RU"/>
        </w:rPr>
        <w:t xml:space="preserve">18. Общероссийским федерациям рекомендуется организовать ежегодное прохождение </w:t>
      </w:r>
      <w:proofErr w:type="gramStart"/>
      <w:r w:rsidRPr="002D49C8">
        <w:rPr>
          <w:rFonts w:ascii="Calibri" w:eastAsia="Times New Roman" w:hAnsi="Calibri" w:cs="Calibri"/>
          <w:sz w:val="22"/>
          <w:szCs w:val="20"/>
          <w:lang w:eastAsia="ru-RU"/>
        </w:rPr>
        <w:t>обучения</w:t>
      </w:r>
      <w:proofErr w:type="gramEnd"/>
      <w:r w:rsidRPr="002D49C8">
        <w:rPr>
          <w:rFonts w:ascii="Calibri" w:eastAsia="Times New Roman" w:hAnsi="Calibri" w:cs="Calibri"/>
          <w:sz w:val="22"/>
          <w:szCs w:val="20"/>
          <w:lang w:eastAsia="ru-RU"/>
        </w:rPr>
        <w:t xml:space="preserve"> по антидопинговым образовательным программам спортсменами, тренерами, медицинским и иным персоналом спортсмена общероссийской федерации с получением сертификата общероссийской антидопинговой организации о прохождении антидопинговых образовательных программ.</w:t>
      </w:r>
    </w:p>
    <w:p w:rsidR="002D49C8" w:rsidRPr="002D49C8" w:rsidRDefault="002D49C8" w:rsidP="002D49C8">
      <w:pPr>
        <w:widowControl w:val="0"/>
        <w:autoSpaceDE w:val="0"/>
        <w:autoSpaceDN w:val="0"/>
        <w:spacing w:before="220" w:line="240" w:lineRule="auto"/>
        <w:ind w:firstLine="540"/>
        <w:rPr>
          <w:rFonts w:ascii="Calibri" w:eastAsia="Times New Roman" w:hAnsi="Calibri" w:cs="Calibri"/>
          <w:sz w:val="22"/>
          <w:szCs w:val="20"/>
          <w:lang w:eastAsia="ru-RU"/>
        </w:rPr>
      </w:pPr>
      <w:r w:rsidRPr="002D49C8">
        <w:rPr>
          <w:rFonts w:ascii="Calibri" w:eastAsia="Times New Roman" w:hAnsi="Calibri" w:cs="Calibri"/>
          <w:sz w:val="22"/>
          <w:szCs w:val="20"/>
          <w:lang w:eastAsia="ru-RU"/>
        </w:rPr>
        <w:t>19. Общероссийским федерациям рекомендуется предусмотреть в положении о соревнованиях по соответствующему виду спорта положения о прохождении антидопинговых образовательных программ спортсменами и тренерами с получением сертификата общероссийской антидопинговой организации о прохождении антидопинговых образовательных программ.</w:t>
      </w:r>
    </w:p>
    <w:p w:rsidR="002D49C8" w:rsidRPr="002D49C8" w:rsidRDefault="002D49C8" w:rsidP="002D49C8">
      <w:pPr>
        <w:widowControl w:val="0"/>
        <w:autoSpaceDE w:val="0"/>
        <w:autoSpaceDN w:val="0"/>
        <w:spacing w:before="220" w:line="240" w:lineRule="auto"/>
        <w:ind w:firstLine="540"/>
        <w:rPr>
          <w:rFonts w:ascii="Calibri" w:eastAsia="Times New Roman" w:hAnsi="Calibri" w:cs="Calibri"/>
          <w:sz w:val="22"/>
          <w:szCs w:val="20"/>
          <w:lang w:eastAsia="ru-RU"/>
        </w:rPr>
      </w:pPr>
      <w:r w:rsidRPr="002D49C8">
        <w:rPr>
          <w:rFonts w:ascii="Calibri" w:eastAsia="Times New Roman" w:hAnsi="Calibri" w:cs="Calibri"/>
          <w:sz w:val="22"/>
          <w:szCs w:val="20"/>
          <w:lang w:eastAsia="ru-RU"/>
        </w:rPr>
        <w:lastRenderedPageBreak/>
        <w:t>20. Общероссийские федерации создают на своих официальных сайтах в информационно-телекоммуникационной сети "Интернет" &lt;2&gt; раздел "Антидопинг" и обеспечивают размещение в нем следующей информации:</w:t>
      </w:r>
    </w:p>
    <w:p w:rsidR="002D49C8" w:rsidRPr="002D49C8" w:rsidRDefault="002D49C8" w:rsidP="002D49C8">
      <w:pPr>
        <w:widowControl w:val="0"/>
        <w:autoSpaceDE w:val="0"/>
        <w:autoSpaceDN w:val="0"/>
        <w:spacing w:before="220" w:line="240" w:lineRule="auto"/>
        <w:ind w:firstLine="540"/>
        <w:rPr>
          <w:rFonts w:ascii="Calibri" w:eastAsia="Times New Roman" w:hAnsi="Calibri" w:cs="Calibri"/>
          <w:sz w:val="22"/>
          <w:szCs w:val="20"/>
          <w:lang w:eastAsia="ru-RU"/>
        </w:rPr>
      </w:pPr>
      <w:r w:rsidRPr="002D49C8">
        <w:rPr>
          <w:rFonts w:ascii="Calibri" w:eastAsia="Times New Roman" w:hAnsi="Calibri" w:cs="Calibri"/>
          <w:sz w:val="22"/>
          <w:szCs w:val="20"/>
          <w:lang w:eastAsia="ru-RU"/>
        </w:rPr>
        <w:t>--------------------------------</w:t>
      </w:r>
    </w:p>
    <w:p w:rsidR="002D49C8" w:rsidRPr="002D49C8" w:rsidRDefault="002D49C8" w:rsidP="002D49C8">
      <w:pPr>
        <w:widowControl w:val="0"/>
        <w:autoSpaceDE w:val="0"/>
        <w:autoSpaceDN w:val="0"/>
        <w:spacing w:before="220" w:line="240" w:lineRule="auto"/>
        <w:ind w:firstLine="540"/>
        <w:rPr>
          <w:rFonts w:ascii="Calibri" w:eastAsia="Times New Roman" w:hAnsi="Calibri" w:cs="Calibri"/>
          <w:sz w:val="22"/>
          <w:szCs w:val="20"/>
          <w:lang w:eastAsia="ru-RU"/>
        </w:rPr>
      </w:pPr>
      <w:r w:rsidRPr="002D49C8">
        <w:rPr>
          <w:rFonts w:ascii="Calibri" w:eastAsia="Times New Roman" w:hAnsi="Calibri" w:cs="Calibri"/>
          <w:sz w:val="22"/>
          <w:szCs w:val="20"/>
          <w:lang w:eastAsia="ru-RU"/>
        </w:rPr>
        <w:t xml:space="preserve">&lt;2&gt; </w:t>
      </w:r>
      <w:hyperlink r:id="rId12" w:history="1">
        <w:r w:rsidRPr="002D49C8">
          <w:rPr>
            <w:rFonts w:ascii="Calibri" w:eastAsia="Times New Roman" w:hAnsi="Calibri" w:cs="Calibri"/>
            <w:color w:val="0000FF"/>
            <w:sz w:val="22"/>
            <w:szCs w:val="20"/>
            <w:lang w:eastAsia="ru-RU"/>
          </w:rPr>
          <w:t>Пункт 1 части 10 статьи 26</w:t>
        </w:r>
      </w:hyperlink>
      <w:r w:rsidRPr="002D49C8">
        <w:rPr>
          <w:rFonts w:ascii="Calibri" w:eastAsia="Times New Roman" w:hAnsi="Calibri" w:cs="Calibri"/>
          <w:sz w:val="22"/>
          <w:szCs w:val="20"/>
          <w:lang w:eastAsia="ru-RU"/>
        </w:rPr>
        <w:t xml:space="preserve"> Федерального закона от 4 декабря 2007 г. N 329-ФЗ "О физической культуре и спорте в Российской Федерации".</w:t>
      </w:r>
    </w:p>
    <w:p w:rsidR="002D49C8" w:rsidRPr="002D49C8" w:rsidRDefault="002D49C8" w:rsidP="002D49C8">
      <w:pPr>
        <w:widowControl w:val="0"/>
        <w:autoSpaceDE w:val="0"/>
        <w:autoSpaceDN w:val="0"/>
        <w:spacing w:line="240" w:lineRule="auto"/>
        <w:ind w:firstLine="540"/>
        <w:rPr>
          <w:rFonts w:ascii="Calibri" w:eastAsia="Times New Roman" w:hAnsi="Calibri" w:cs="Calibri"/>
          <w:sz w:val="22"/>
          <w:szCs w:val="20"/>
          <w:lang w:eastAsia="ru-RU"/>
        </w:rPr>
      </w:pPr>
    </w:p>
    <w:p w:rsidR="002D49C8" w:rsidRPr="002D49C8" w:rsidRDefault="002D49C8" w:rsidP="002D49C8">
      <w:pPr>
        <w:widowControl w:val="0"/>
        <w:autoSpaceDE w:val="0"/>
        <w:autoSpaceDN w:val="0"/>
        <w:spacing w:line="240" w:lineRule="auto"/>
        <w:ind w:firstLine="540"/>
        <w:rPr>
          <w:rFonts w:ascii="Calibri" w:eastAsia="Times New Roman" w:hAnsi="Calibri" w:cs="Calibri"/>
          <w:sz w:val="22"/>
          <w:szCs w:val="20"/>
          <w:lang w:eastAsia="ru-RU"/>
        </w:rPr>
      </w:pPr>
      <w:r w:rsidRPr="002D49C8">
        <w:rPr>
          <w:rFonts w:ascii="Calibri" w:eastAsia="Times New Roman" w:hAnsi="Calibri" w:cs="Calibri"/>
          <w:sz w:val="22"/>
          <w:szCs w:val="20"/>
          <w:lang w:eastAsia="ru-RU"/>
        </w:rPr>
        <w:t>- нормативные документы, регламентирующие борьбу с допингом в спорте (в том числе общероссийские антидопинговые правила, антидопинговые правила Международной федерации по соответствующему виду спорта, переведенные на русский язык, перечень субстанций и (или) методов, запрещенных для использования в спорте, соответствующие Международные стандарты, а также иные документы);</w:t>
      </w:r>
    </w:p>
    <w:p w:rsidR="002D49C8" w:rsidRPr="002D49C8" w:rsidRDefault="002D49C8" w:rsidP="002D49C8">
      <w:pPr>
        <w:widowControl w:val="0"/>
        <w:autoSpaceDE w:val="0"/>
        <w:autoSpaceDN w:val="0"/>
        <w:spacing w:before="220" w:line="240" w:lineRule="auto"/>
        <w:ind w:firstLine="540"/>
        <w:rPr>
          <w:rFonts w:ascii="Calibri" w:eastAsia="Times New Roman" w:hAnsi="Calibri" w:cs="Calibri"/>
          <w:sz w:val="22"/>
          <w:szCs w:val="20"/>
          <w:lang w:eastAsia="ru-RU"/>
        </w:rPr>
      </w:pPr>
      <w:r w:rsidRPr="002D49C8">
        <w:rPr>
          <w:rFonts w:ascii="Calibri" w:eastAsia="Times New Roman" w:hAnsi="Calibri" w:cs="Calibri"/>
          <w:sz w:val="22"/>
          <w:szCs w:val="20"/>
          <w:lang w:eastAsia="ru-RU"/>
        </w:rPr>
        <w:t>- контактные данные должностного лица, ответственного за антидопинговое обеспечение в общероссийской федерации;</w:t>
      </w:r>
    </w:p>
    <w:p w:rsidR="002D49C8" w:rsidRPr="002D49C8" w:rsidRDefault="002D49C8" w:rsidP="002D49C8">
      <w:pPr>
        <w:widowControl w:val="0"/>
        <w:autoSpaceDE w:val="0"/>
        <w:autoSpaceDN w:val="0"/>
        <w:spacing w:before="220" w:line="240" w:lineRule="auto"/>
        <w:ind w:firstLine="540"/>
        <w:rPr>
          <w:rFonts w:ascii="Calibri" w:eastAsia="Times New Roman" w:hAnsi="Calibri" w:cs="Calibri"/>
          <w:sz w:val="22"/>
          <w:szCs w:val="20"/>
          <w:lang w:eastAsia="ru-RU"/>
        </w:rPr>
      </w:pPr>
      <w:r w:rsidRPr="002D49C8">
        <w:rPr>
          <w:rFonts w:ascii="Calibri" w:eastAsia="Times New Roman" w:hAnsi="Calibri" w:cs="Calibri"/>
          <w:sz w:val="22"/>
          <w:szCs w:val="20"/>
          <w:lang w:eastAsia="ru-RU"/>
        </w:rPr>
        <w:t>- информации об ответственности за нарушение антидопинговых правил;</w:t>
      </w:r>
    </w:p>
    <w:p w:rsidR="002D49C8" w:rsidRPr="002D49C8" w:rsidRDefault="002D49C8" w:rsidP="002D49C8">
      <w:pPr>
        <w:widowControl w:val="0"/>
        <w:autoSpaceDE w:val="0"/>
        <w:autoSpaceDN w:val="0"/>
        <w:spacing w:before="220" w:line="240" w:lineRule="auto"/>
        <w:ind w:firstLine="540"/>
        <w:rPr>
          <w:rFonts w:ascii="Calibri" w:eastAsia="Times New Roman" w:hAnsi="Calibri" w:cs="Calibri"/>
          <w:sz w:val="22"/>
          <w:szCs w:val="20"/>
          <w:lang w:eastAsia="ru-RU"/>
        </w:rPr>
      </w:pPr>
      <w:r w:rsidRPr="002D49C8">
        <w:rPr>
          <w:rFonts w:ascii="Calibri" w:eastAsia="Times New Roman" w:hAnsi="Calibri" w:cs="Calibri"/>
          <w:sz w:val="22"/>
          <w:szCs w:val="20"/>
          <w:lang w:eastAsia="ru-RU"/>
        </w:rPr>
        <w:t>- памятки для спортсменов, тренеров и медицинского персонала, включая рекомендации по оформлению разрешения на терапевтическое использование субстанций и (или) методов, запрещенных для использования в спорте;</w:t>
      </w:r>
    </w:p>
    <w:p w:rsidR="002D49C8" w:rsidRPr="002D49C8" w:rsidRDefault="002D49C8" w:rsidP="002D49C8">
      <w:pPr>
        <w:widowControl w:val="0"/>
        <w:autoSpaceDE w:val="0"/>
        <w:autoSpaceDN w:val="0"/>
        <w:spacing w:before="220" w:line="240" w:lineRule="auto"/>
        <w:ind w:firstLine="540"/>
        <w:rPr>
          <w:rFonts w:ascii="Calibri" w:eastAsia="Times New Roman" w:hAnsi="Calibri" w:cs="Calibri"/>
          <w:sz w:val="22"/>
          <w:szCs w:val="20"/>
          <w:lang w:eastAsia="ru-RU"/>
        </w:rPr>
      </w:pPr>
      <w:r w:rsidRPr="002D49C8">
        <w:rPr>
          <w:rFonts w:ascii="Calibri" w:eastAsia="Times New Roman" w:hAnsi="Calibri" w:cs="Calibri"/>
          <w:sz w:val="22"/>
          <w:szCs w:val="20"/>
          <w:lang w:eastAsia="ru-RU"/>
        </w:rPr>
        <w:t>- иные информационно-справочные материалы в области борьбы с допингом в спорте.</w:t>
      </w:r>
    </w:p>
    <w:p w:rsidR="002D49C8" w:rsidRPr="002D49C8" w:rsidRDefault="002D49C8" w:rsidP="002D49C8">
      <w:pPr>
        <w:widowControl w:val="0"/>
        <w:autoSpaceDE w:val="0"/>
        <w:autoSpaceDN w:val="0"/>
        <w:spacing w:before="220" w:line="240" w:lineRule="auto"/>
        <w:ind w:firstLine="540"/>
        <w:rPr>
          <w:rFonts w:ascii="Calibri" w:eastAsia="Times New Roman" w:hAnsi="Calibri" w:cs="Calibri"/>
          <w:sz w:val="22"/>
          <w:szCs w:val="20"/>
          <w:lang w:eastAsia="ru-RU"/>
        </w:rPr>
      </w:pPr>
      <w:r w:rsidRPr="002D49C8">
        <w:rPr>
          <w:rFonts w:ascii="Calibri" w:eastAsia="Times New Roman" w:hAnsi="Calibri" w:cs="Calibri"/>
          <w:sz w:val="22"/>
          <w:szCs w:val="20"/>
          <w:lang w:eastAsia="ru-RU"/>
        </w:rPr>
        <w:t>Общероссийским федерациям рекомендуется обеспечить размещение на своих официальных сайтах в информационно-телекоммуникационной сети "Интернет" информации об изменениях в общероссийских антидопинговых правилах, перечнях субстанций и (или) методов, запрещенных для использования в спорте, не позднее 1 месяца со дня их поступления от Министерства.</w:t>
      </w:r>
    </w:p>
    <w:p w:rsidR="002D49C8" w:rsidRPr="002D49C8" w:rsidRDefault="002D49C8" w:rsidP="002D49C8">
      <w:pPr>
        <w:widowControl w:val="0"/>
        <w:autoSpaceDE w:val="0"/>
        <w:autoSpaceDN w:val="0"/>
        <w:spacing w:before="220" w:line="240" w:lineRule="auto"/>
        <w:ind w:firstLine="540"/>
        <w:rPr>
          <w:rFonts w:ascii="Calibri" w:eastAsia="Times New Roman" w:hAnsi="Calibri" w:cs="Calibri"/>
          <w:sz w:val="22"/>
          <w:szCs w:val="20"/>
          <w:lang w:eastAsia="ru-RU"/>
        </w:rPr>
      </w:pPr>
      <w:proofErr w:type="gramStart"/>
      <w:r w:rsidRPr="002D49C8">
        <w:rPr>
          <w:rFonts w:ascii="Calibri" w:eastAsia="Times New Roman" w:hAnsi="Calibri" w:cs="Calibri"/>
          <w:sz w:val="22"/>
          <w:szCs w:val="20"/>
          <w:lang w:eastAsia="ru-RU"/>
        </w:rPr>
        <w:t>Общероссийским федерациям рекомендуется проинформировать региональные спортивные федерации по соответствующим видам спорта о размещении информации об изменениях в общероссийских антидопинговых правилах, перечне субстанций и (или) методов, запрещенных для использования в спорте, в течение 10 рабочих дней со дня размещения на официальном сайте общероссийской федерации в информационно-телекоммуникационной сети "Интернет", а также рекомендуется обеспечить проведение последующего мониторинга деятельности региональных спортивных федераций по обновлению</w:t>
      </w:r>
      <w:proofErr w:type="gramEnd"/>
      <w:r w:rsidRPr="002D49C8">
        <w:rPr>
          <w:rFonts w:ascii="Calibri" w:eastAsia="Times New Roman" w:hAnsi="Calibri" w:cs="Calibri"/>
          <w:sz w:val="22"/>
          <w:szCs w:val="20"/>
          <w:lang w:eastAsia="ru-RU"/>
        </w:rPr>
        <w:t xml:space="preserve"> антидопинговых документов на своих официальных сайтах в информационно-телекоммуникационной сети "Интернет".</w:t>
      </w:r>
    </w:p>
    <w:p w:rsidR="002D49C8" w:rsidRPr="002D49C8" w:rsidRDefault="002D49C8" w:rsidP="002D49C8">
      <w:pPr>
        <w:widowControl w:val="0"/>
        <w:autoSpaceDE w:val="0"/>
        <w:autoSpaceDN w:val="0"/>
        <w:spacing w:before="220" w:line="240" w:lineRule="auto"/>
        <w:ind w:firstLine="540"/>
        <w:rPr>
          <w:rFonts w:ascii="Calibri" w:eastAsia="Times New Roman" w:hAnsi="Calibri" w:cs="Calibri"/>
          <w:sz w:val="22"/>
          <w:szCs w:val="20"/>
          <w:lang w:eastAsia="ru-RU"/>
        </w:rPr>
      </w:pPr>
      <w:r w:rsidRPr="002D49C8">
        <w:rPr>
          <w:rFonts w:ascii="Calibri" w:eastAsia="Times New Roman" w:hAnsi="Calibri" w:cs="Calibri"/>
          <w:sz w:val="22"/>
          <w:szCs w:val="20"/>
          <w:lang w:eastAsia="ru-RU"/>
        </w:rPr>
        <w:t>21. Общероссийским федерациям рекомендуется обеспечить доведение до спортсменов, тренеров, врачей и иного персонала спортсмена общероссийской федерации и региональных спортивных федераций по соответствующим видам спорта информации о сервисе по проверке статуса соответствия лекарственных препаратов Запрещенному списку Всемирного антидопингового агентства (ВАДА), размещенном на официальном сайте общероссийской антидопинговой организации в информационно-телекоммуникационной сети "Интернет".</w:t>
      </w:r>
    </w:p>
    <w:p w:rsidR="002D49C8" w:rsidRPr="002D49C8" w:rsidRDefault="002D49C8" w:rsidP="002D49C8">
      <w:pPr>
        <w:widowControl w:val="0"/>
        <w:autoSpaceDE w:val="0"/>
        <w:autoSpaceDN w:val="0"/>
        <w:spacing w:before="220" w:line="240" w:lineRule="auto"/>
        <w:ind w:firstLine="540"/>
        <w:rPr>
          <w:rFonts w:ascii="Calibri" w:eastAsia="Times New Roman" w:hAnsi="Calibri" w:cs="Calibri"/>
          <w:sz w:val="22"/>
          <w:szCs w:val="20"/>
          <w:lang w:eastAsia="ru-RU"/>
        </w:rPr>
      </w:pPr>
      <w:r w:rsidRPr="002D49C8">
        <w:rPr>
          <w:rFonts w:ascii="Calibri" w:eastAsia="Times New Roman" w:hAnsi="Calibri" w:cs="Calibri"/>
          <w:sz w:val="22"/>
          <w:szCs w:val="20"/>
          <w:lang w:eastAsia="ru-RU"/>
        </w:rPr>
        <w:t xml:space="preserve">22. Общероссийским федерациям рекомендуется организовать прохождение тренерами, медицинским и иным персоналом </w:t>
      </w:r>
      <w:proofErr w:type="gramStart"/>
      <w:r w:rsidRPr="002D49C8">
        <w:rPr>
          <w:rFonts w:ascii="Calibri" w:eastAsia="Times New Roman" w:hAnsi="Calibri" w:cs="Calibri"/>
          <w:sz w:val="22"/>
          <w:szCs w:val="20"/>
          <w:lang w:eastAsia="ru-RU"/>
        </w:rPr>
        <w:t>спортсмена общероссийской федерации курсов повышения квалификации</w:t>
      </w:r>
      <w:proofErr w:type="gramEnd"/>
      <w:r w:rsidRPr="002D49C8">
        <w:rPr>
          <w:rFonts w:ascii="Calibri" w:eastAsia="Times New Roman" w:hAnsi="Calibri" w:cs="Calibri"/>
          <w:sz w:val="22"/>
          <w:szCs w:val="20"/>
          <w:lang w:eastAsia="ru-RU"/>
        </w:rPr>
        <w:t xml:space="preserve"> по антидопинговой тематике и/или иных информационно-образовательных антидопинговых программ совместно с общероссийской антидопинговой организацией.</w:t>
      </w:r>
    </w:p>
    <w:p w:rsidR="002D49C8" w:rsidRPr="002D49C8" w:rsidRDefault="002D49C8" w:rsidP="002D49C8">
      <w:pPr>
        <w:widowControl w:val="0"/>
        <w:autoSpaceDE w:val="0"/>
        <w:autoSpaceDN w:val="0"/>
        <w:spacing w:before="220" w:line="240" w:lineRule="auto"/>
        <w:ind w:firstLine="540"/>
        <w:rPr>
          <w:rFonts w:ascii="Calibri" w:eastAsia="Times New Roman" w:hAnsi="Calibri" w:cs="Calibri"/>
          <w:sz w:val="22"/>
          <w:szCs w:val="20"/>
          <w:lang w:eastAsia="ru-RU"/>
        </w:rPr>
      </w:pPr>
      <w:r w:rsidRPr="002D49C8">
        <w:rPr>
          <w:rFonts w:ascii="Calibri" w:eastAsia="Times New Roman" w:hAnsi="Calibri" w:cs="Calibri"/>
          <w:sz w:val="22"/>
          <w:szCs w:val="20"/>
          <w:lang w:eastAsia="ru-RU"/>
        </w:rPr>
        <w:t xml:space="preserve">23. Общероссийским федерациям рекомендуется направлять ежеквартальные запросы </w:t>
      </w:r>
      <w:proofErr w:type="gramStart"/>
      <w:r w:rsidRPr="002D49C8">
        <w:rPr>
          <w:rFonts w:ascii="Calibri" w:eastAsia="Times New Roman" w:hAnsi="Calibri" w:cs="Calibri"/>
          <w:sz w:val="22"/>
          <w:szCs w:val="20"/>
          <w:lang w:eastAsia="ru-RU"/>
        </w:rPr>
        <w:t>в региональные спортивные федерации по соответствующим видам спорта о предоставлении ежеквартального отчета о принятых мерах по предотвращению</w:t>
      </w:r>
      <w:proofErr w:type="gramEnd"/>
      <w:r w:rsidRPr="002D49C8">
        <w:rPr>
          <w:rFonts w:ascii="Calibri" w:eastAsia="Times New Roman" w:hAnsi="Calibri" w:cs="Calibri"/>
          <w:sz w:val="22"/>
          <w:szCs w:val="20"/>
          <w:lang w:eastAsia="ru-RU"/>
        </w:rPr>
        <w:t xml:space="preserve"> допинга в спорте и борьбе с ним.</w:t>
      </w:r>
    </w:p>
    <w:p w:rsidR="002D49C8" w:rsidRPr="002D49C8" w:rsidRDefault="002D49C8" w:rsidP="002D49C8">
      <w:pPr>
        <w:widowControl w:val="0"/>
        <w:autoSpaceDE w:val="0"/>
        <w:autoSpaceDN w:val="0"/>
        <w:spacing w:before="220" w:line="240" w:lineRule="auto"/>
        <w:ind w:firstLine="540"/>
        <w:rPr>
          <w:rFonts w:ascii="Calibri" w:eastAsia="Times New Roman" w:hAnsi="Calibri" w:cs="Calibri"/>
          <w:sz w:val="22"/>
          <w:szCs w:val="20"/>
          <w:lang w:eastAsia="ru-RU"/>
        </w:rPr>
      </w:pPr>
      <w:r w:rsidRPr="002D49C8">
        <w:rPr>
          <w:rFonts w:ascii="Calibri" w:eastAsia="Times New Roman" w:hAnsi="Calibri" w:cs="Calibri"/>
          <w:sz w:val="22"/>
          <w:szCs w:val="20"/>
          <w:lang w:eastAsia="ru-RU"/>
        </w:rPr>
        <w:lastRenderedPageBreak/>
        <w:t>24. Общероссийским федерациям рекомендуется направлять информацию о принятых мерах по предотвращению допинга в спорте (включая работу, проводимую региональными спортивными федерациями по соответствующим видам спорта) по запросу Министерства.</w:t>
      </w:r>
    </w:p>
    <w:p w:rsidR="002D49C8" w:rsidRPr="002D49C8" w:rsidRDefault="002D49C8" w:rsidP="002D49C8">
      <w:pPr>
        <w:widowControl w:val="0"/>
        <w:autoSpaceDE w:val="0"/>
        <w:autoSpaceDN w:val="0"/>
        <w:spacing w:line="240" w:lineRule="auto"/>
        <w:ind w:firstLine="0"/>
        <w:jc w:val="center"/>
        <w:rPr>
          <w:rFonts w:ascii="Calibri" w:eastAsia="Times New Roman" w:hAnsi="Calibri" w:cs="Calibri"/>
          <w:sz w:val="22"/>
          <w:szCs w:val="20"/>
          <w:lang w:eastAsia="ru-RU"/>
        </w:rPr>
      </w:pPr>
    </w:p>
    <w:p w:rsidR="002D49C8" w:rsidRPr="002D49C8" w:rsidRDefault="002D49C8" w:rsidP="002D49C8">
      <w:pPr>
        <w:widowControl w:val="0"/>
        <w:autoSpaceDE w:val="0"/>
        <w:autoSpaceDN w:val="0"/>
        <w:spacing w:line="240" w:lineRule="auto"/>
        <w:ind w:firstLine="0"/>
        <w:jc w:val="center"/>
        <w:outlineLvl w:val="1"/>
        <w:rPr>
          <w:rFonts w:ascii="Calibri" w:eastAsia="Times New Roman" w:hAnsi="Calibri" w:cs="Calibri"/>
          <w:b/>
          <w:sz w:val="22"/>
          <w:szCs w:val="20"/>
          <w:lang w:eastAsia="ru-RU"/>
        </w:rPr>
      </w:pPr>
      <w:bookmarkStart w:id="2" w:name="P87"/>
      <w:bookmarkEnd w:id="2"/>
      <w:r w:rsidRPr="002D49C8">
        <w:rPr>
          <w:rFonts w:ascii="Calibri" w:eastAsia="Times New Roman" w:hAnsi="Calibri" w:cs="Calibri"/>
          <w:b/>
          <w:sz w:val="22"/>
          <w:szCs w:val="20"/>
          <w:lang w:eastAsia="ru-RU"/>
        </w:rPr>
        <w:t xml:space="preserve">IV. Ведение антидопинговой политики в </w:t>
      </w:r>
      <w:proofErr w:type="gramStart"/>
      <w:r w:rsidRPr="002D49C8">
        <w:rPr>
          <w:rFonts w:ascii="Calibri" w:eastAsia="Times New Roman" w:hAnsi="Calibri" w:cs="Calibri"/>
          <w:b/>
          <w:sz w:val="22"/>
          <w:szCs w:val="20"/>
          <w:lang w:eastAsia="ru-RU"/>
        </w:rPr>
        <w:t>региональных</w:t>
      </w:r>
      <w:proofErr w:type="gramEnd"/>
    </w:p>
    <w:p w:rsidR="002D49C8" w:rsidRPr="002D49C8" w:rsidRDefault="002D49C8" w:rsidP="002D49C8">
      <w:pPr>
        <w:widowControl w:val="0"/>
        <w:autoSpaceDE w:val="0"/>
        <w:autoSpaceDN w:val="0"/>
        <w:spacing w:line="240" w:lineRule="auto"/>
        <w:ind w:firstLine="0"/>
        <w:jc w:val="center"/>
        <w:rPr>
          <w:rFonts w:ascii="Calibri" w:eastAsia="Times New Roman" w:hAnsi="Calibri" w:cs="Calibri"/>
          <w:b/>
          <w:sz w:val="22"/>
          <w:szCs w:val="20"/>
          <w:lang w:eastAsia="ru-RU"/>
        </w:rPr>
      </w:pPr>
      <w:r w:rsidRPr="002D49C8">
        <w:rPr>
          <w:rFonts w:ascii="Calibri" w:eastAsia="Times New Roman" w:hAnsi="Calibri" w:cs="Calibri"/>
          <w:b/>
          <w:sz w:val="22"/>
          <w:szCs w:val="20"/>
          <w:lang w:eastAsia="ru-RU"/>
        </w:rPr>
        <w:t xml:space="preserve">спортивных </w:t>
      </w:r>
      <w:proofErr w:type="gramStart"/>
      <w:r w:rsidRPr="002D49C8">
        <w:rPr>
          <w:rFonts w:ascii="Calibri" w:eastAsia="Times New Roman" w:hAnsi="Calibri" w:cs="Calibri"/>
          <w:b/>
          <w:sz w:val="22"/>
          <w:szCs w:val="20"/>
          <w:lang w:eastAsia="ru-RU"/>
        </w:rPr>
        <w:t>федерациях</w:t>
      </w:r>
      <w:proofErr w:type="gramEnd"/>
    </w:p>
    <w:p w:rsidR="002D49C8" w:rsidRPr="002D49C8" w:rsidRDefault="002D49C8" w:rsidP="002D49C8">
      <w:pPr>
        <w:widowControl w:val="0"/>
        <w:autoSpaceDE w:val="0"/>
        <w:autoSpaceDN w:val="0"/>
        <w:spacing w:line="240" w:lineRule="auto"/>
        <w:ind w:firstLine="0"/>
        <w:jc w:val="center"/>
        <w:rPr>
          <w:rFonts w:ascii="Calibri" w:eastAsia="Times New Roman" w:hAnsi="Calibri" w:cs="Calibri"/>
          <w:sz w:val="22"/>
          <w:szCs w:val="20"/>
          <w:lang w:eastAsia="ru-RU"/>
        </w:rPr>
      </w:pPr>
    </w:p>
    <w:p w:rsidR="002D49C8" w:rsidRPr="002D49C8" w:rsidRDefault="002D49C8" w:rsidP="002D49C8">
      <w:pPr>
        <w:widowControl w:val="0"/>
        <w:autoSpaceDE w:val="0"/>
        <w:autoSpaceDN w:val="0"/>
        <w:spacing w:line="240" w:lineRule="auto"/>
        <w:ind w:firstLine="540"/>
        <w:rPr>
          <w:rFonts w:ascii="Calibri" w:eastAsia="Times New Roman" w:hAnsi="Calibri" w:cs="Calibri"/>
          <w:sz w:val="22"/>
          <w:szCs w:val="20"/>
          <w:lang w:eastAsia="ru-RU"/>
        </w:rPr>
      </w:pPr>
      <w:r w:rsidRPr="002D49C8">
        <w:rPr>
          <w:rFonts w:ascii="Calibri" w:eastAsia="Times New Roman" w:hAnsi="Calibri" w:cs="Calibri"/>
          <w:sz w:val="22"/>
          <w:szCs w:val="20"/>
          <w:lang w:eastAsia="ru-RU"/>
        </w:rPr>
        <w:t xml:space="preserve">25. </w:t>
      </w:r>
      <w:proofErr w:type="gramStart"/>
      <w:r w:rsidRPr="002D49C8">
        <w:rPr>
          <w:rFonts w:ascii="Calibri" w:eastAsia="Times New Roman" w:hAnsi="Calibri" w:cs="Calibri"/>
          <w:sz w:val="22"/>
          <w:szCs w:val="20"/>
          <w:lang w:eastAsia="ru-RU"/>
        </w:rPr>
        <w:t>Региональным спортивным федерациям по соответствующим видам спорта (далее - региональные федерации) рекомендуется совершенствовать работу по предотвращению нарушений антидопинговых правил в региональных федерациях, опираясь на принципы исключения двойных стандартов, твердости и нулевой терпимости к подобного рода нарушениям, на вырабатываемую государственную политику в области предотвращения допинга в спорте и борьбе с ним, а также проводимую антидопинговую работу общероссийской спортивной федерацией.</w:t>
      </w:r>
      <w:proofErr w:type="gramEnd"/>
    </w:p>
    <w:p w:rsidR="002D49C8" w:rsidRPr="002D49C8" w:rsidRDefault="002D49C8" w:rsidP="002D49C8">
      <w:pPr>
        <w:widowControl w:val="0"/>
        <w:autoSpaceDE w:val="0"/>
        <w:autoSpaceDN w:val="0"/>
        <w:spacing w:before="220" w:line="240" w:lineRule="auto"/>
        <w:ind w:firstLine="540"/>
        <w:rPr>
          <w:rFonts w:ascii="Calibri" w:eastAsia="Times New Roman" w:hAnsi="Calibri" w:cs="Calibri"/>
          <w:sz w:val="22"/>
          <w:szCs w:val="20"/>
          <w:lang w:eastAsia="ru-RU"/>
        </w:rPr>
      </w:pPr>
      <w:r w:rsidRPr="002D49C8">
        <w:rPr>
          <w:rFonts w:ascii="Calibri" w:eastAsia="Times New Roman" w:hAnsi="Calibri" w:cs="Calibri"/>
          <w:sz w:val="22"/>
          <w:szCs w:val="20"/>
          <w:lang w:eastAsia="ru-RU"/>
        </w:rPr>
        <w:t>26. Региональным федерациям рекомендуется назначить лицо, ответственное за антидопинговое обеспечение в региональной федерации (уровня не ниже заместителя руководителя региональной федерации), осуществляющее постоянное взаимодействие с общероссийской федерацией, органом исполнительной власти субъекта Российской Федерации в области физической культуры и спорта и общероссийской антидопинговой организацией.</w:t>
      </w:r>
    </w:p>
    <w:p w:rsidR="002D49C8" w:rsidRPr="002D49C8" w:rsidRDefault="002D49C8" w:rsidP="002D49C8">
      <w:pPr>
        <w:widowControl w:val="0"/>
        <w:autoSpaceDE w:val="0"/>
        <w:autoSpaceDN w:val="0"/>
        <w:spacing w:before="220" w:line="240" w:lineRule="auto"/>
        <w:ind w:firstLine="540"/>
        <w:rPr>
          <w:rFonts w:ascii="Calibri" w:eastAsia="Times New Roman" w:hAnsi="Calibri" w:cs="Calibri"/>
          <w:sz w:val="22"/>
          <w:szCs w:val="20"/>
          <w:lang w:eastAsia="ru-RU"/>
        </w:rPr>
      </w:pPr>
      <w:r w:rsidRPr="002D49C8">
        <w:rPr>
          <w:rFonts w:ascii="Calibri" w:eastAsia="Times New Roman" w:hAnsi="Calibri" w:cs="Calibri"/>
          <w:sz w:val="22"/>
          <w:szCs w:val="20"/>
          <w:lang w:eastAsia="ru-RU"/>
        </w:rPr>
        <w:t>27. Региональным федерациям рекомендуется разрабатывать и реализовывать план-график антидопинговых образовательных программ на текущий календарный год.</w:t>
      </w:r>
    </w:p>
    <w:p w:rsidR="002D49C8" w:rsidRPr="002D49C8" w:rsidRDefault="002D49C8" w:rsidP="002D49C8">
      <w:pPr>
        <w:widowControl w:val="0"/>
        <w:autoSpaceDE w:val="0"/>
        <w:autoSpaceDN w:val="0"/>
        <w:spacing w:before="220" w:line="240" w:lineRule="auto"/>
        <w:ind w:firstLine="540"/>
        <w:rPr>
          <w:rFonts w:ascii="Calibri" w:eastAsia="Times New Roman" w:hAnsi="Calibri" w:cs="Calibri"/>
          <w:sz w:val="22"/>
          <w:szCs w:val="20"/>
          <w:lang w:eastAsia="ru-RU"/>
        </w:rPr>
      </w:pPr>
      <w:r w:rsidRPr="002D49C8">
        <w:rPr>
          <w:rFonts w:ascii="Calibri" w:eastAsia="Times New Roman" w:hAnsi="Calibri" w:cs="Calibri"/>
          <w:sz w:val="22"/>
          <w:szCs w:val="20"/>
          <w:lang w:eastAsia="ru-RU"/>
        </w:rPr>
        <w:t>28. Региональным федерациям рекомендуется создать на своих официальных сайтах в информационно-телекоммуникационной сети "Интернет" раздела "Антидопинг" и обеспечить размещение в нем следующей информации:</w:t>
      </w:r>
    </w:p>
    <w:p w:rsidR="002D49C8" w:rsidRPr="002D49C8" w:rsidRDefault="002D49C8" w:rsidP="002D49C8">
      <w:pPr>
        <w:widowControl w:val="0"/>
        <w:autoSpaceDE w:val="0"/>
        <w:autoSpaceDN w:val="0"/>
        <w:spacing w:before="220" w:line="240" w:lineRule="auto"/>
        <w:ind w:firstLine="540"/>
        <w:rPr>
          <w:rFonts w:ascii="Calibri" w:eastAsia="Times New Roman" w:hAnsi="Calibri" w:cs="Calibri"/>
          <w:sz w:val="22"/>
          <w:szCs w:val="20"/>
          <w:lang w:eastAsia="ru-RU"/>
        </w:rPr>
      </w:pPr>
      <w:proofErr w:type="gramStart"/>
      <w:r w:rsidRPr="002D49C8">
        <w:rPr>
          <w:rFonts w:ascii="Calibri" w:eastAsia="Times New Roman" w:hAnsi="Calibri" w:cs="Calibri"/>
          <w:sz w:val="22"/>
          <w:szCs w:val="20"/>
          <w:lang w:eastAsia="ru-RU"/>
        </w:rPr>
        <w:t>- нормативные документы, регламентирующие борьбу с допингом в спорте (в том числе общероссийские антидопинговые правила, антидопинговые правила Международной федерации по соответствующему виду спорта, переведенные на русский язык, перечень субстанций и (или) методов, запрещенных для использования в спорте, соответствующие Международные стандарты, а также иные документы);</w:t>
      </w:r>
      <w:proofErr w:type="gramEnd"/>
    </w:p>
    <w:p w:rsidR="002D49C8" w:rsidRPr="002D49C8" w:rsidRDefault="002D49C8" w:rsidP="002D49C8">
      <w:pPr>
        <w:widowControl w:val="0"/>
        <w:autoSpaceDE w:val="0"/>
        <w:autoSpaceDN w:val="0"/>
        <w:spacing w:before="220" w:line="240" w:lineRule="auto"/>
        <w:ind w:firstLine="540"/>
        <w:rPr>
          <w:rFonts w:ascii="Calibri" w:eastAsia="Times New Roman" w:hAnsi="Calibri" w:cs="Calibri"/>
          <w:sz w:val="22"/>
          <w:szCs w:val="20"/>
          <w:lang w:eastAsia="ru-RU"/>
        </w:rPr>
      </w:pPr>
      <w:r w:rsidRPr="002D49C8">
        <w:rPr>
          <w:rFonts w:ascii="Calibri" w:eastAsia="Times New Roman" w:hAnsi="Calibri" w:cs="Calibri"/>
          <w:sz w:val="22"/>
          <w:szCs w:val="20"/>
          <w:lang w:eastAsia="ru-RU"/>
        </w:rPr>
        <w:t>- контактные данные должностного лица, ответственного за антидопинговое обеспечение в региональной федерации;</w:t>
      </w:r>
    </w:p>
    <w:p w:rsidR="002D49C8" w:rsidRPr="002D49C8" w:rsidRDefault="002D49C8" w:rsidP="002D49C8">
      <w:pPr>
        <w:widowControl w:val="0"/>
        <w:autoSpaceDE w:val="0"/>
        <w:autoSpaceDN w:val="0"/>
        <w:spacing w:before="220" w:line="240" w:lineRule="auto"/>
        <w:ind w:firstLine="540"/>
        <w:rPr>
          <w:rFonts w:ascii="Calibri" w:eastAsia="Times New Roman" w:hAnsi="Calibri" w:cs="Calibri"/>
          <w:sz w:val="22"/>
          <w:szCs w:val="20"/>
          <w:lang w:eastAsia="ru-RU"/>
        </w:rPr>
      </w:pPr>
      <w:r w:rsidRPr="002D49C8">
        <w:rPr>
          <w:rFonts w:ascii="Calibri" w:eastAsia="Times New Roman" w:hAnsi="Calibri" w:cs="Calibri"/>
          <w:sz w:val="22"/>
          <w:szCs w:val="20"/>
          <w:lang w:eastAsia="ru-RU"/>
        </w:rPr>
        <w:t>- информации об ответственности за нарушение антидопинговых правил;</w:t>
      </w:r>
    </w:p>
    <w:p w:rsidR="002D49C8" w:rsidRPr="002D49C8" w:rsidRDefault="002D49C8" w:rsidP="002D49C8">
      <w:pPr>
        <w:widowControl w:val="0"/>
        <w:autoSpaceDE w:val="0"/>
        <w:autoSpaceDN w:val="0"/>
        <w:spacing w:before="220" w:line="240" w:lineRule="auto"/>
        <w:ind w:firstLine="540"/>
        <w:rPr>
          <w:rFonts w:ascii="Calibri" w:eastAsia="Times New Roman" w:hAnsi="Calibri" w:cs="Calibri"/>
          <w:sz w:val="22"/>
          <w:szCs w:val="20"/>
          <w:lang w:eastAsia="ru-RU"/>
        </w:rPr>
      </w:pPr>
      <w:r w:rsidRPr="002D49C8">
        <w:rPr>
          <w:rFonts w:ascii="Calibri" w:eastAsia="Times New Roman" w:hAnsi="Calibri" w:cs="Calibri"/>
          <w:sz w:val="22"/>
          <w:szCs w:val="20"/>
          <w:lang w:eastAsia="ru-RU"/>
        </w:rPr>
        <w:t>- памятки для спортсменов, тренеров и медицинского персонала, включая рекомендации по оформлению разрешения на терапевтическое использование субстанций и (или) методов, запрещенных для использования в спорте;</w:t>
      </w:r>
    </w:p>
    <w:p w:rsidR="002D49C8" w:rsidRPr="002D49C8" w:rsidRDefault="002D49C8" w:rsidP="002D49C8">
      <w:pPr>
        <w:widowControl w:val="0"/>
        <w:autoSpaceDE w:val="0"/>
        <w:autoSpaceDN w:val="0"/>
        <w:spacing w:before="220" w:line="240" w:lineRule="auto"/>
        <w:ind w:firstLine="540"/>
        <w:rPr>
          <w:rFonts w:ascii="Calibri" w:eastAsia="Times New Roman" w:hAnsi="Calibri" w:cs="Calibri"/>
          <w:sz w:val="22"/>
          <w:szCs w:val="20"/>
          <w:lang w:eastAsia="ru-RU"/>
        </w:rPr>
      </w:pPr>
      <w:r w:rsidRPr="002D49C8">
        <w:rPr>
          <w:rFonts w:ascii="Calibri" w:eastAsia="Times New Roman" w:hAnsi="Calibri" w:cs="Calibri"/>
          <w:sz w:val="22"/>
          <w:szCs w:val="20"/>
          <w:lang w:eastAsia="ru-RU"/>
        </w:rPr>
        <w:t>- иные информационно-справочные материалы в области борьбы с допингом в спорте.</w:t>
      </w:r>
    </w:p>
    <w:p w:rsidR="002D49C8" w:rsidRPr="002D49C8" w:rsidRDefault="002D49C8" w:rsidP="002D49C8">
      <w:pPr>
        <w:widowControl w:val="0"/>
        <w:autoSpaceDE w:val="0"/>
        <w:autoSpaceDN w:val="0"/>
        <w:spacing w:before="220" w:line="240" w:lineRule="auto"/>
        <w:ind w:firstLine="540"/>
        <w:rPr>
          <w:rFonts w:ascii="Calibri" w:eastAsia="Times New Roman" w:hAnsi="Calibri" w:cs="Calibri"/>
          <w:sz w:val="22"/>
          <w:szCs w:val="20"/>
          <w:lang w:eastAsia="ru-RU"/>
        </w:rPr>
      </w:pPr>
      <w:r w:rsidRPr="002D49C8">
        <w:rPr>
          <w:rFonts w:ascii="Calibri" w:eastAsia="Times New Roman" w:hAnsi="Calibri" w:cs="Calibri"/>
          <w:sz w:val="22"/>
          <w:szCs w:val="20"/>
          <w:lang w:eastAsia="ru-RU"/>
        </w:rPr>
        <w:t>Региональным федерациям рекомендуется обеспечить размещение на своих официальных сайтах в информационно-телекоммуникационной сети "Интернет" информации об изменениях в общероссийских антидопинговых правилах, перечнях субстанций и (или) методов, запрещенных для использования в спорте, не позднее 1 месяца со дня их поступления от общероссийской федерации.</w:t>
      </w:r>
    </w:p>
    <w:p w:rsidR="002D49C8" w:rsidRPr="002D49C8" w:rsidRDefault="002D49C8" w:rsidP="002D49C8">
      <w:pPr>
        <w:widowControl w:val="0"/>
        <w:autoSpaceDE w:val="0"/>
        <w:autoSpaceDN w:val="0"/>
        <w:spacing w:before="220" w:line="240" w:lineRule="auto"/>
        <w:ind w:firstLine="540"/>
        <w:rPr>
          <w:rFonts w:ascii="Calibri" w:eastAsia="Times New Roman" w:hAnsi="Calibri" w:cs="Calibri"/>
          <w:sz w:val="22"/>
          <w:szCs w:val="20"/>
          <w:lang w:eastAsia="ru-RU"/>
        </w:rPr>
      </w:pPr>
      <w:r w:rsidRPr="002D49C8">
        <w:rPr>
          <w:rFonts w:ascii="Calibri" w:eastAsia="Times New Roman" w:hAnsi="Calibri" w:cs="Calibri"/>
          <w:sz w:val="22"/>
          <w:szCs w:val="20"/>
          <w:lang w:eastAsia="ru-RU"/>
        </w:rPr>
        <w:t>29. Региональным федерациям рекомендуется обеспечить доведение до спортсменов, тренеров, врачей и иного персонала спортсмена региональной федерации информации о сервисе по проверке статуса соответствия лекарственных препаратов Запрещенному списку Всемирного антидопингового агентства (ВАДА), размещенном на официальном сайте общероссийской антидопинговой организации в информационно-телекоммуникационной сети "Интернет".</w:t>
      </w:r>
    </w:p>
    <w:p w:rsidR="002D49C8" w:rsidRPr="002D49C8" w:rsidRDefault="002D49C8" w:rsidP="002D49C8">
      <w:pPr>
        <w:widowControl w:val="0"/>
        <w:autoSpaceDE w:val="0"/>
        <w:autoSpaceDN w:val="0"/>
        <w:spacing w:before="220" w:line="240" w:lineRule="auto"/>
        <w:ind w:firstLine="540"/>
        <w:rPr>
          <w:rFonts w:ascii="Calibri" w:eastAsia="Times New Roman" w:hAnsi="Calibri" w:cs="Calibri"/>
          <w:sz w:val="22"/>
          <w:szCs w:val="20"/>
          <w:lang w:eastAsia="ru-RU"/>
        </w:rPr>
      </w:pPr>
      <w:r w:rsidRPr="002D49C8">
        <w:rPr>
          <w:rFonts w:ascii="Calibri" w:eastAsia="Times New Roman" w:hAnsi="Calibri" w:cs="Calibri"/>
          <w:sz w:val="22"/>
          <w:szCs w:val="20"/>
          <w:lang w:eastAsia="ru-RU"/>
        </w:rPr>
        <w:lastRenderedPageBreak/>
        <w:t xml:space="preserve">30. Региональным федерациям рекомендуется организовать ежегодное прохождение тренерами, медицинским и иным персоналом </w:t>
      </w:r>
      <w:proofErr w:type="gramStart"/>
      <w:r w:rsidRPr="002D49C8">
        <w:rPr>
          <w:rFonts w:ascii="Calibri" w:eastAsia="Times New Roman" w:hAnsi="Calibri" w:cs="Calibri"/>
          <w:sz w:val="22"/>
          <w:szCs w:val="20"/>
          <w:lang w:eastAsia="ru-RU"/>
        </w:rPr>
        <w:t>спортсмена региональной федерации курсов повышения квалификации</w:t>
      </w:r>
      <w:proofErr w:type="gramEnd"/>
      <w:r w:rsidRPr="002D49C8">
        <w:rPr>
          <w:rFonts w:ascii="Calibri" w:eastAsia="Times New Roman" w:hAnsi="Calibri" w:cs="Calibri"/>
          <w:sz w:val="22"/>
          <w:szCs w:val="20"/>
          <w:lang w:eastAsia="ru-RU"/>
        </w:rPr>
        <w:t xml:space="preserve"> по антидопинговой тематике и/или иных информационно-образовательных антидопинговых программ совместно с общероссийской антидопинговой организацией и общероссийской федерацией с получением сертификата общероссийской антидопинговой организации о прохождении антидопинговых образовательных программ.</w:t>
      </w:r>
    </w:p>
    <w:p w:rsidR="002D49C8" w:rsidRPr="002D49C8" w:rsidRDefault="002D49C8" w:rsidP="002D49C8">
      <w:pPr>
        <w:widowControl w:val="0"/>
        <w:autoSpaceDE w:val="0"/>
        <w:autoSpaceDN w:val="0"/>
        <w:spacing w:before="220" w:line="240" w:lineRule="auto"/>
        <w:ind w:firstLine="540"/>
        <w:rPr>
          <w:rFonts w:ascii="Calibri" w:eastAsia="Times New Roman" w:hAnsi="Calibri" w:cs="Calibri"/>
          <w:sz w:val="22"/>
          <w:szCs w:val="20"/>
          <w:lang w:eastAsia="ru-RU"/>
        </w:rPr>
      </w:pPr>
      <w:r w:rsidRPr="002D49C8">
        <w:rPr>
          <w:rFonts w:ascii="Calibri" w:eastAsia="Times New Roman" w:hAnsi="Calibri" w:cs="Calibri"/>
          <w:sz w:val="22"/>
          <w:szCs w:val="20"/>
          <w:lang w:eastAsia="ru-RU"/>
        </w:rPr>
        <w:t>31. Региональным федерациям рекомендуется направлять информацию о принятых мерах по предотвращению допинга в спорте и борьбе с ним по запросу Министерства, органа исполнительной власти субъекта Российской Федерации в области физической культуры и спорта и общероссийской федерации.</w:t>
      </w:r>
    </w:p>
    <w:p w:rsidR="002D49C8" w:rsidRPr="002D49C8" w:rsidRDefault="002D49C8" w:rsidP="002D49C8">
      <w:pPr>
        <w:widowControl w:val="0"/>
        <w:autoSpaceDE w:val="0"/>
        <w:autoSpaceDN w:val="0"/>
        <w:spacing w:line="240" w:lineRule="auto"/>
        <w:ind w:firstLine="0"/>
        <w:rPr>
          <w:rFonts w:ascii="Calibri" w:eastAsia="Times New Roman" w:hAnsi="Calibri" w:cs="Calibri"/>
          <w:sz w:val="22"/>
          <w:szCs w:val="20"/>
          <w:lang w:eastAsia="ru-RU"/>
        </w:rPr>
      </w:pPr>
    </w:p>
    <w:p w:rsidR="002D49C8" w:rsidRPr="002D49C8" w:rsidRDefault="002D49C8" w:rsidP="002D49C8">
      <w:pPr>
        <w:widowControl w:val="0"/>
        <w:autoSpaceDE w:val="0"/>
        <w:autoSpaceDN w:val="0"/>
        <w:spacing w:line="240" w:lineRule="auto"/>
        <w:ind w:firstLine="0"/>
        <w:rPr>
          <w:rFonts w:ascii="Calibri" w:eastAsia="Times New Roman" w:hAnsi="Calibri" w:cs="Calibri"/>
          <w:sz w:val="22"/>
          <w:szCs w:val="20"/>
          <w:lang w:eastAsia="ru-RU"/>
        </w:rPr>
      </w:pPr>
    </w:p>
    <w:p w:rsidR="002D49C8" w:rsidRPr="002D49C8" w:rsidRDefault="002D49C8" w:rsidP="002D49C8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ind w:firstLine="0"/>
        <w:rPr>
          <w:rFonts w:ascii="Calibri" w:eastAsia="Times New Roman" w:hAnsi="Calibri" w:cs="Calibri"/>
          <w:sz w:val="2"/>
          <w:szCs w:val="2"/>
          <w:lang w:eastAsia="ru-RU"/>
        </w:rPr>
      </w:pPr>
    </w:p>
    <w:p w:rsidR="002D49C8" w:rsidRPr="002D49C8" w:rsidRDefault="002D49C8" w:rsidP="002D49C8">
      <w:pPr>
        <w:spacing w:after="160" w:line="259" w:lineRule="auto"/>
        <w:ind w:firstLine="0"/>
        <w:jc w:val="left"/>
        <w:rPr>
          <w:rFonts w:ascii="Calibri" w:eastAsia="Calibri" w:hAnsi="Calibri" w:cs="Times New Roman"/>
          <w:sz w:val="22"/>
        </w:rPr>
      </w:pPr>
    </w:p>
    <w:p w:rsidR="002B663E" w:rsidRDefault="002B663E" w:rsidP="002D49C8">
      <w:pPr>
        <w:ind w:left="-567" w:firstLine="283"/>
      </w:pPr>
      <w:bookmarkStart w:id="3" w:name="_GoBack"/>
      <w:bookmarkEnd w:id="3"/>
    </w:p>
    <w:sectPr w:rsidR="002B663E" w:rsidSect="00D62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A4A"/>
    <w:rsid w:val="002B663E"/>
    <w:rsid w:val="002D49C8"/>
    <w:rsid w:val="00F0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AE25EF3D2C6722E1E99516A5C314AE9E1ECB220DD9EAAD860EB8E9D61C59CF8BA7BEA1199BF8A392F5D490AD5052290EBB7F324800DFE0fEYA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8AE25EF3D2C6722E1E99516A5C314AE9E1ECA2204DAEAAD860EB8E9D61C59CF8BA7BEA31990ACF6D2AB8DC1ED1B5F2C14A77F35f5Y4O" TargetMode="External"/><Relationship Id="rId12" Type="http://schemas.openxmlformats.org/officeDocument/2006/relationships/hyperlink" Target="consultantplus://offline/ref=A8AE25EF3D2C6722E1E99516A5C314AE9E1ECA2204DAEAAD860EB8E9D61C59CF8BA7BEA61C90ACF6D2AB8DC1ED1B5F2C14A77F35f5Y4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8AE25EF3D2C6722E1E99516A5C314AE9918C92B0CDBEAAD860EB8E9D61C59CF8BA7BEA1199BFAAE90F5D490AD5052290EBB7F324800DFE0fEYAO" TargetMode="External"/><Relationship Id="rId11" Type="http://schemas.openxmlformats.org/officeDocument/2006/relationships/hyperlink" Target="consultantplus://offline/ref=A8AE25EF3D2C6722E1E99516A5C314AE9E1ECA2204DAEAAD860EB8E9D61C59CF8BA7BEA61A9DF3F3C7BAD5CCE90141290FBB7D3754f0Y0O" TargetMode="External"/><Relationship Id="rId5" Type="http://schemas.openxmlformats.org/officeDocument/2006/relationships/hyperlink" Target="consultantplus://offline/ref=A8AE25EF3D2C6722E1E99516A5C314AE9918C92B0CDBEAAD860EB8E9D61C59CF8BA7BEA1199BFAAE90F5D490AD5052290EBB7F324800DFE0fEYAO" TargetMode="External"/><Relationship Id="rId10" Type="http://schemas.openxmlformats.org/officeDocument/2006/relationships/hyperlink" Target="consultantplus://offline/ref=A8AE25EF3D2C6722E1E99516A5C314AE9917C2210BDEEAAD860EB8E9D61C59CF8BA7BEA1199BF8A79FF5D490AD5052290EBB7F324800DFE0fEYA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8AE25EF3D2C6722E1E99019A6C314AE991DCA250FD6B7A78E57B4EBD11306D88CEEB2A01999F0A49DAAD185BC085F2D14A57A295402DDfEY0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3142</Words>
  <Characters>17914</Characters>
  <Application>Microsoft Office Word</Application>
  <DocSecurity>0</DocSecurity>
  <Lines>149</Lines>
  <Paragraphs>42</Paragraphs>
  <ScaleCrop>false</ScaleCrop>
  <Company/>
  <LinksUpToDate>false</LinksUpToDate>
  <CharactersWithSpaces>21014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2024-05-30T09:31:00Z</dcterms:created>
  <dcterms:modified xsi:type="dcterms:W3CDTF">2024-05-30T09:31:00Z</dcterms:modified>
</cp:coreProperties>
</file>